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6B" w:rsidRPr="00E51506" w:rsidRDefault="00ED006B" w:rsidP="00ED006B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06">
        <w:rPr>
          <w:rFonts w:ascii="Times New Roman" w:hAnsi="Times New Roman" w:cs="Times New Roman"/>
          <w:i/>
          <w:sz w:val="28"/>
          <w:szCs w:val="28"/>
        </w:rPr>
        <w:t xml:space="preserve">Об установлении порядка обеспечения оказания медицинской помощи детям в возрасте до 18 лет, являющихся гражданами Российской Федерации, с тяжелыми </w:t>
      </w:r>
      <w:proofErr w:type="spellStart"/>
      <w:r w:rsidRPr="00E51506">
        <w:rPr>
          <w:rFonts w:ascii="Times New Roman" w:hAnsi="Times New Roman" w:cs="Times New Roman"/>
          <w:i/>
          <w:sz w:val="28"/>
          <w:szCs w:val="28"/>
        </w:rPr>
        <w:t>жизнеугрожающими</w:t>
      </w:r>
      <w:proofErr w:type="spellEnd"/>
      <w:r w:rsidRPr="00E51506">
        <w:rPr>
          <w:rFonts w:ascii="Times New Roman" w:hAnsi="Times New Roman" w:cs="Times New Roman"/>
          <w:i/>
          <w:sz w:val="28"/>
          <w:szCs w:val="28"/>
        </w:rPr>
        <w:t xml:space="preserve"> или хроническими заболеваниями, в том числе редкими (</w:t>
      </w:r>
      <w:proofErr w:type="spellStart"/>
      <w:r w:rsidRPr="00E51506">
        <w:rPr>
          <w:rFonts w:ascii="Times New Roman" w:hAnsi="Times New Roman" w:cs="Times New Roman"/>
          <w:i/>
          <w:sz w:val="28"/>
          <w:szCs w:val="28"/>
        </w:rPr>
        <w:t>орфанными</w:t>
      </w:r>
      <w:proofErr w:type="spellEnd"/>
      <w:r w:rsidRPr="00E51506">
        <w:rPr>
          <w:rFonts w:ascii="Times New Roman" w:hAnsi="Times New Roman" w:cs="Times New Roman"/>
          <w:i/>
          <w:sz w:val="28"/>
          <w:szCs w:val="28"/>
        </w:rPr>
        <w:t>)</w:t>
      </w:r>
    </w:p>
    <w:p w:rsidR="00ED006B" w:rsidRDefault="00ED006B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21.05.2021 № 769 «Об утверждении Правил обеспечения оказания медицинской помощи (при необходимости за пределами Российской </w:t>
      </w:r>
      <w:bookmarkStart w:id="0" w:name="_GoBack"/>
      <w:bookmarkEnd w:id="0"/>
      <w:r w:rsidRPr="00D340A0">
        <w:rPr>
          <w:rFonts w:ascii="Times New Roman" w:hAnsi="Times New Roman" w:cs="Times New Roman"/>
          <w:sz w:val="28"/>
          <w:szCs w:val="28"/>
        </w:rPr>
        <w:t xml:space="preserve">Федерации) конкретному ребенку с тяжелым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жизнеугрожающим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или хроническим заболеванием, в том числе редким (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орфанным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) заболеванием, либо группам таких детей», установлен порядок обеспечения оказания медицинской помощи детям в возрасте до 18 лет, являющихся гражданами Российской Федерации, с тяжелыми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или хроническими заболеваниями, в том числе редкими (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>).</w:t>
      </w:r>
    </w:p>
    <w:p w:rsidR="00D340A0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Перечень заболеваний формируется с учетом следующих критериев:</w:t>
      </w:r>
    </w:p>
    <w:p w:rsidR="00D340A0" w:rsidRPr="00D340A0" w:rsidRDefault="00D340A0" w:rsidP="00D340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заболевание имеет распространенность не более 10 случаев на 100 тысяч населения и (или) является хроническим с тяжелым течением, приводящим без патогенетического лечения к выраженным нарушениям жизненных функций или летальному исходу в детском возрасте;</w:t>
      </w:r>
    </w:p>
    <w:p w:rsidR="00D340A0" w:rsidRPr="00D340A0" w:rsidRDefault="00D340A0" w:rsidP="00D340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 xml:space="preserve">для лечения заболевания дополнительно к объемам медицинской помощи, оказываемой гражданам в рамках программы государственных гарантий бесплатного оказания гражданам медицинской помощи, необходимо дополнительное финансовое обеспечение оказания медицинской помощи детям с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заболеваниями, включая обеспечение лекарственными препаратами и медицинскими изделиями, а также техническими средствами реабилитации;</w:t>
      </w:r>
    </w:p>
    <w:p w:rsidR="00D340A0" w:rsidRPr="00D340A0" w:rsidRDefault="00D340A0" w:rsidP="00D340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 xml:space="preserve">для лечения заболевания имеются лекарственные препараты патогенетического действия, зарегистрированные в Российской Федерации, и (или) в странах Европейского союза, и (или) в Соединенных Штатах Америки, или имеются медицинские изделия, предназначенные для коррекции или лечения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заболеваний, зарегистрированные в Российской Федерации, и (или) в странах Европейского союза, и (или) в Соединенных Штатах Америки, а также технические средства реабилитации;</w:t>
      </w:r>
    </w:p>
    <w:p w:rsidR="00D340A0" w:rsidRPr="00D340A0" w:rsidRDefault="00D340A0" w:rsidP="00D340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для лечения заболевания имеется метод лечения с научно доказанной эффективностью.</w:t>
      </w:r>
    </w:p>
    <w:p w:rsidR="00D340A0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Перечень заболеваний подлежит пересмотру не реже одного раза в 2 года.</w:t>
      </w:r>
    </w:p>
    <w:p w:rsidR="00D340A0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Перечень категорий детей формируется с учетом следующих критериев:</w:t>
      </w:r>
    </w:p>
    <w:p w:rsidR="00D340A0" w:rsidRPr="00D340A0" w:rsidRDefault="00D340A0" w:rsidP="00D340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наличие особенностей течения заболевания, при которых без применения лекарственных препаратов, медицинских изделий и технических средств реабилитации может наступить неблагоприятный исход;</w:t>
      </w:r>
    </w:p>
    <w:p w:rsidR="00D340A0" w:rsidRPr="00D340A0" w:rsidRDefault="00D340A0" w:rsidP="00D340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 xml:space="preserve">отсутствие особенностей заболевания или состояния, при которых по техническим и иным причинам невозможно применение лекарственных препаратов, медицинских изделий и технических средств реабилитации, </w:t>
      </w:r>
      <w:r w:rsidRPr="00D340A0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лечения заболеваний, включенных в перечень заболеваний.</w:t>
      </w:r>
    </w:p>
    <w:p w:rsidR="00D340A0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 xml:space="preserve">Обеспечение оказания медицинской помощи конкретному ребенку в части обеспечения лекарственными препаратами и медицинскими изделиями, а также техническими средствами реабилитации осуществляется в соответствии с утверждаемыми попечительским советом Фонда поддержки детей с тяжелыми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) заболеваниями, «Круг добра» перечнем лекарственных препаратов, закупаемых Минздравом России или подведомственным ему казенным учреждением для нужд Фонда, и перечнем лекарственных препаратов, медицинских изделий, технических средств реабилитации, закупаемых Фондом для оказания медицинской помощи детям с тяжелыми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>) заболеваниями.</w:t>
      </w:r>
    </w:p>
    <w:p w:rsidR="00D340A0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 xml:space="preserve">Обеспечение оказания медицинской помощи (при необходимости за пределами Российской Федерации) конкретному ребенку с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орфанным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заболеванием, обеспечение лекарственными препаратами и медицинскими изделиями, а также техническими средствами реабилитации осуществляются на основании заявок органов исполнительной власти субъектов Российской Федерации в сфере охраны здоровья, формируемых на основании заявлений законных представителей ребенка с </w:t>
      </w:r>
      <w:proofErr w:type="spellStart"/>
      <w:r w:rsidRPr="00D340A0">
        <w:rPr>
          <w:rFonts w:ascii="Times New Roman" w:hAnsi="Times New Roman" w:cs="Times New Roman"/>
          <w:sz w:val="28"/>
          <w:szCs w:val="28"/>
        </w:rPr>
        <w:t>орфанным</w:t>
      </w:r>
      <w:proofErr w:type="spellEnd"/>
      <w:r w:rsidRPr="00D340A0">
        <w:rPr>
          <w:rFonts w:ascii="Times New Roman" w:hAnsi="Times New Roman" w:cs="Times New Roman"/>
          <w:sz w:val="28"/>
          <w:szCs w:val="28"/>
        </w:rPr>
        <w:t xml:space="preserve"> заболеванием, включенным в перечень заболеваний.</w:t>
      </w:r>
    </w:p>
    <w:p w:rsidR="00D340A0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В случае принятия решения об отказе в удовлетворении заявки указывается обоснование такого решения и рекомендации по альтернативным методам лечения.</w:t>
      </w:r>
    </w:p>
    <w:p w:rsidR="00D340A0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Сведения о принятых на заседаниях экспертного совета Фонда решениях размещаются на официальном сайте Фонда в сети «Интернет».</w:t>
      </w:r>
    </w:p>
    <w:p w:rsidR="00F42EF3" w:rsidRPr="00D340A0" w:rsidRDefault="00D340A0" w:rsidP="00D340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A0">
        <w:rPr>
          <w:rFonts w:ascii="Times New Roman" w:hAnsi="Times New Roman" w:cs="Times New Roman"/>
          <w:sz w:val="28"/>
          <w:szCs w:val="28"/>
        </w:rPr>
        <w:t>Данное постановление распространяется на правоотношения, возникшие с 03.02.2021.</w:t>
      </w:r>
    </w:p>
    <w:sectPr w:rsidR="00F42EF3" w:rsidRPr="00D3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0A0"/>
    <w:rsid w:val="00D340A0"/>
    <w:rsid w:val="00E51506"/>
    <w:rsid w:val="00ED006B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6589-97CA-415F-BDCC-A9D01D49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3649</Characters>
  <Application>Microsoft Office Word</Application>
  <DocSecurity>0</DocSecurity>
  <Lines>30</Lines>
  <Paragraphs>8</Paragraphs>
  <ScaleCrop>false</ScaleCrop>
  <Company>Прокуратура города Кызыла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PC-TYVA-KZL</dc:creator>
  <cp:keywords/>
  <dc:description/>
  <cp:lastModifiedBy>Ховалыг Буяна Владимировна</cp:lastModifiedBy>
  <cp:revision>4</cp:revision>
  <dcterms:created xsi:type="dcterms:W3CDTF">2021-05-28T04:44:00Z</dcterms:created>
  <dcterms:modified xsi:type="dcterms:W3CDTF">2021-05-28T09:57:00Z</dcterms:modified>
</cp:coreProperties>
</file>