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937FC5" w14:textId="0D67AC18" w:rsidR="00AC0CA0" w:rsidRDefault="00286406" w:rsidP="00AC0C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="00AC0CA0" w:rsidRPr="00AC0C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C0CA0" w:rsidRPr="00AC0C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Утверждена форма сертификата о вакцинации против COVID-19</w:t>
      </w:r>
    </w:p>
    <w:p w14:paraId="5D41C14D" w14:textId="77777777" w:rsidR="001B37B9" w:rsidRPr="00AC0CA0" w:rsidRDefault="001B37B9" w:rsidP="00AC0C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9"/>
      </w:tblGrid>
      <w:tr w:rsidR="00AC0CA0" w:rsidRPr="00AC0CA0" w14:paraId="0C7B64AC" w14:textId="77777777" w:rsidTr="00AC0CA0">
        <w:tc>
          <w:tcPr>
            <w:tcW w:w="935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E93AA4" w14:textId="07E6CF4C" w:rsidR="00AC0CA0" w:rsidRPr="00AC0CA0" w:rsidRDefault="00AC0CA0" w:rsidP="00AC0CA0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C0C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 Минюсте России 25.10.2021 N 65563 зарегистрирован Приказ Минздрава России от 22.10.2021 N 1006н</w:t>
            </w:r>
            <w:r w:rsidRPr="00AC0C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  <w:t xml:space="preserve">"Об утверждении формы медицинской документации "Сертификат о профилактических прививках против новой </w:t>
            </w:r>
            <w:proofErr w:type="spellStart"/>
            <w:r w:rsidRPr="00AC0C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коронавирусной</w:t>
            </w:r>
            <w:proofErr w:type="spellEnd"/>
            <w:r w:rsidRPr="00AC0C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инфекции (COVID-19) или медицинских противопоказаниях к вакцинации и (или) перенесенном заболевании, вызванном новой </w:t>
            </w:r>
            <w:proofErr w:type="spellStart"/>
            <w:r w:rsidRPr="00AC0C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коронавирусной</w:t>
            </w:r>
            <w:proofErr w:type="spellEnd"/>
            <w:r w:rsidRPr="00AC0C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инфекцией (COVID-19)" и порядка ее ведения"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 w:rsidRPr="00AC0C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</w:r>
          </w:p>
        </w:tc>
      </w:tr>
    </w:tbl>
    <w:p w14:paraId="038B700F" w14:textId="49E3ACEA" w:rsidR="00AC0CA0" w:rsidRPr="00AC0CA0" w:rsidRDefault="00AC0CA0" w:rsidP="00AC0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C0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данном сертификате также отражаются сведения о медицинских противопоказаниях к вакцинации и перенесенном заболевании, вызванном новой </w:t>
      </w:r>
      <w:proofErr w:type="spellStart"/>
      <w:r w:rsidRPr="00AC0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коронавирусной</w:t>
      </w:r>
      <w:proofErr w:type="spellEnd"/>
      <w:r w:rsidRPr="00AC0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инфекцией.</w:t>
      </w:r>
    </w:p>
    <w:p w14:paraId="1756A45A" w14:textId="77777777" w:rsidR="00AC0CA0" w:rsidRPr="00AC0CA0" w:rsidRDefault="00AC0CA0" w:rsidP="00AC0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C0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Сертификат формируется в форме электронного документа через единый портал госуслуг на русском и английском языках не позднее трех календарных дней после внесения в соответствующий информационный ресурс сведений о вакцинации или о перенесенном заболевании, вызванном COVID-19.</w:t>
      </w:r>
    </w:p>
    <w:p w14:paraId="71EBCD4F" w14:textId="77777777" w:rsidR="00AC0CA0" w:rsidRPr="00AC0CA0" w:rsidRDefault="00AC0CA0" w:rsidP="00AC0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C0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Определено, что граждане вправе получить сертификат на бумажном носителе посредством самостоятельного обращения в МФЦ или через порталы госуслуг.</w:t>
      </w:r>
    </w:p>
    <w:p w14:paraId="7E304DE0" w14:textId="77777777" w:rsidR="00AC0CA0" w:rsidRPr="00AC0CA0" w:rsidRDefault="00AC0CA0" w:rsidP="00AC0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C0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Ранее выданные гражданам сертификаты будут переоформлены в соответствии с утвержденной формой в автоматическом режиме до 1 марта 2022 года.</w:t>
      </w:r>
    </w:p>
    <w:p w14:paraId="02F3D860" w14:textId="602435D3" w:rsidR="00286406" w:rsidRDefault="00286406" w:rsidP="002864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831D969" w14:textId="5B6E715A" w:rsidR="000452E5" w:rsidRDefault="000452E5" w:rsidP="002864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6FF6C3A" w14:textId="7FE7C170" w:rsidR="000452E5" w:rsidRDefault="000452E5" w:rsidP="002864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4926" w:type="pct"/>
        <w:tblInd w:w="14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6"/>
      </w:tblGrid>
      <w:tr w:rsidR="000452E5" w:rsidRPr="000452E5" w14:paraId="4F70D0F9" w14:textId="77777777" w:rsidTr="000452E5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921938" w14:textId="77777777" w:rsidR="000452E5" w:rsidRDefault="000452E5" w:rsidP="000452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  <w:r w:rsidRPr="000452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Может</w:t>
            </w:r>
            <w:proofErr w:type="gramEnd"/>
            <w:r w:rsidRPr="000452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ли бабушка взять отпуск по уходу за ребенком?</w:t>
            </w:r>
          </w:p>
          <w:p w14:paraId="61673533" w14:textId="48B7E9D3" w:rsidR="000452E5" w:rsidRPr="000452E5" w:rsidRDefault="000452E5" w:rsidP="00045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52E5" w:rsidRPr="000452E5" w14:paraId="1834178F" w14:textId="77777777" w:rsidTr="000452E5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3DCA1" w14:textId="77777777" w:rsidR="000452E5" w:rsidRDefault="000452E5" w:rsidP="000452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0452E5" w:rsidRPr="000452E5" w14:paraId="14EE6382" w14:textId="77777777" w:rsidTr="000452E5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DF1B27" w14:textId="6B8EBA70" w:rsidR="000452E5" w:rsidRPr="000452E5" w:rsidRDefault="000452E5" w:rsidP="000452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Б</w:t>
            </w:r>
            <w:r w:rsidRPr="000452E5">
              <w:rPr>
                <w:rFonts w:ascii="Times New Roman" w:hAnsi="Times New Roman" w:cs="Times New Roman"/>
                <w:sz w:val="28"/>
                <w:szCs w:val="28"/>
              </w:rPr>
              <w:t>абушка может взять отпуск по уходу за ребенком, в том числе с выплатой ежемесячного пособия по уходу за ребенком до достижения им 1,5 лет.</w:t>
            </w:r>
          </w:p>
          <w:p w14:paraId="2F68E5E8" w14:textId="77777777" w:rsidR="000452E5" w:rsidRDefault="000452E5" w:rsidP="000452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0452E5">
              <w:rPr>
                <w:rFonts w:ascii="Times New Roman" w:hAnsi="Times New Roman" w:cs="Times New Roman"/>
                <w:sz w:val="28"/>
                <w:szCs w:val="28"/>
              </w:rPr>
              <w:t>Для этого работница - бабушка ребенка предоставляет заявление о предоставлении отпуска, документы, подтверждающие ее родство с ребенком. А если оформляется выплата пособия, то, например, справку о том, что родители не получают его. Оформляют отпуск по уходу за ребенком бабушке, как обычно (в том числе, издают приказ, вносят отпуск в личную карточку работника).</w:t>
            </w:r>
          </w:p>
          <w:p w14:paraId="59E94EEC" w14:textId="0268515B" w:rsidR="000452E5" w:rsidRDefault="000452E5" w:rsidP="000452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</w:t>
            </w:r>
            <w:r w:rsidRPr="000452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Бабушка ребенка может целиком взять отпуск по уходу за внуком. То есть, с его рождения и до достижения ребенком 3 лет. Но она также может взять только часть отпуска по уходу за ребенком. Например, по очереди с мамой ребенка.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Также может</w:t>
            </w:r>
            <w:r w:rsidRPr="000452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взять отпуск по уходу за ребенком с рождения ребенка, в том числе, например, если его мама находится в отпуске по беременности и родам, и в том числе с оформлением ежемесячного пособия по уходу за ребенком до достижения им 1,5 лет. Напомним, что есть ограничения, согласно которым один работник не может находиться в двух разных отпусках. Но в данном случае отпуска используют разные работники.</w:t>
            </w:r>
          </w:p>
          <w:p w14:paraId="74253DF6" w14:textId="28F653B3" w:rsidR="000452E5" w:rsidRPr="000452E5" w:rsidRDefault="000452E5" w:rsidP="000452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       </w:t>
            </w:r>
            <w:r w:rsidRPr="000452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Оформление отпуска по уходу за ребенком работнице - бабушке ребенка стандартное.</w:t>
            </w:r>
          </w:p>
          <w:p w14:paraId="53C6FA95" w14:textId="45662E9C" w:rsidR="000452E5" w:rsidRPr="000452E5" w:rsidRDefault="000452E5" w:rsidP="000452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Необходимо подать </w:t>
            </w:r>
            <w:r w:rsidRPr="000452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заявление о предоставлении такого отпуска, а также документы, подтверждающие право на такой отпуск. В частности, свидетельство о рождении ребенка, документы, подтверждающие ее родство с ребенком. Например, это может быть свидетельство о рождении мамы ребенка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 w:rsidRPr="000452E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14:paraId="0E210089" w14:textId="7705BCA3" w:rsidR="000452E5" w:rsidRDefault="000452E5" w:rsidP="000452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3222BC58" w14:textId="79A04193" w:rsidR="000452E5" w:rsidRDefault="000452E5" w:rsidP="000452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779654A0" w14:textId="7366DF60" w:rsidR="001B37B9" w:rsidRPr="001B37B9" w:rsidRDefault="001B37B9" w:rsidP="001B37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7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ТЕМА: </w:t>
            </w:r>
            <w:r w:rsidRPr="001B37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Кто обязан платить алименты и в каком размере?</w:t>
            </w:r>
          </w:p>
          <w:p w14:paraId="0809A914" w14:textId="276C7BDA" w:rsidR="001B37B9" w:rsidRPr="001B37B9" w:rsidRDefault="001B37B9" w:rsidP="001B37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1B37B9">
              <w:rPr>
                <w:rFonts w:ascii="Times New Roman" w:hAnsi="Times New Roman" w:cs="Times New Roman"/>
                <w:sz w:val="28"/>
                <w:szCs w:val="28"/>
              </w:rPr>
              <w:t>Алименты обязаны платить родители, трудоспособные совершеннолетние дети, супруги, в том числе бывшие, другие члены семьи (при определенных условиях). Размер алиментов может определяться нотариально удостоверенным соглашением или решением суда.</w:t>
            </w:r>
          </w:p>
          <w:p w14:paraId="181FFEA7" w14:textId="77777777" w:rsidR="001B37B9" w:rsidRDefault="001B37B9" w:rsidP="001B37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</w:t>
            </w:r>
            <w:r w:rsidRPr="001B37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Трудоспособные совершеннолетние дети обязаны содержать своих нуждающихся в помощи нетрудоспособных родителей, а также родителей, достигших возраста 55 и 60 лет (соответственно для женщин и мужчин).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</w:t>
            </w:r>
          </w:p>
          <w:p w14:paraId="54F58016" w14:textId="2433FF40" w:rsidR="001B37B9" w:rsidRPr="001B37B9" w:rsidRDefault="001B37B9" w:rsidP="001B37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</w:t>
            </w:r>
            <w:r w:rsidRPr="001B37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Исключение составляют родители, лишенные родительских прав.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1B37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Выплачивать им алименты не нужно.</w:t>
            </w:r>
          </w:p>
          <w:p w14:paraId="693FAF92" w14:textId="34F12957" w:rsidR="001B37B9" w:rsidRPr="001B37B9" w:rsidRDefault="001B37B9" w:rsidP="001B37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</w:t>
            </w:r>
            <w:r w:rsidRPr="001B37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Кроме того, если родители уклонялись от выполнения своих обязанностей, то при обращении родителей в суд с иском о взыскании алиментов совершеннолетние дети вправе просить суд отказать в присуждении алиментов.</w:t>
            </w:r>
          </w:p>
          <w:p w14:paraId="4B3F5D3D" w14:textId="3F3A5673" w:rsidR="001B37B9" w:rsidRPr="001B37B9" w:rsidRDefault="001B37B9" w:rsidP="001B37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</w:t>
            </w:r>
            <w:r w:rsidRPr="001B37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Минимальный размер алиментов на нетрудоспособных родителей не установлен.</w:t>
            </w:r>
          </w:p>
          <w:p w14:paraId="58E8C7E6" w14:textId="6EA1F7CC" w:rsidR="001B37B9" w:rsidRPr="001B37B9" w:rsidRDefault="001B37B9" w:rsidP="001B37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</w:t>
            </w:r>
            <w:r w:rsidRPr="001B37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Если алименты выплачиваются на основании соглашения между родителем и ребенком, удостоверенного нотариусом, то их размер устанавливается в соглашении. В этом случае размер алиментов стороны соглашения определяют самостоятельно.</w:t>
            </w:r>
          </w:p>
          <w:p w14:paraId="75499B1E" w14:textId="3875771F" w:rsidR="001B37B9" w:rsidRPr="001B37B9" w:rsidRDefault="001B37B9" w:rsidP="001B37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</w:t>
            </w:r>
            <w:r w:rsidRPr="001B37B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Если соглашение об уплате алиментов не заключалось, то взыскать алименты с ребенка можно через суд, подав исковое заявление. Он установит размер алиментов в твердой денежной сумме, которую придется уплачивать ежемесячно, с учетом всех обстоятельств дела, в том числе с учетом материального и семейного положения родителей и детей (ст. 87, п. 8 ст. 169 СК РФ).</w:t>
            </w:r>
          </w:p>
          <w:p w14:paraId="14009ACB" w14:textId="77777777" w:rsidR="000452E5" w:rsidRPr="000452E5" w:rsidRDefault="000452E5" w:rsidP="000452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5A51D709" w14:textId="29CDA893" w:rsidR="000452E5" w:rsidRPr="000452E5" w:rsidRDefault="000452E5" w:rsidP="000452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73A82708" w14:textId="229E567E" w:rsidR="000452E5" w:rsidRDefault="000452E5" w:rsidP="000452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0452E5" w:rsidRPr="000452E5" w14:paraId="6EEF3B8D" w14:textId="77777777" w:rsidTr="000452E5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C490AD" w14:textId="77777777" w:rsidR="000452E5" w:rsidRDefault="000452E5" w:rsidP="000452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21A494D" w14:textId="77777777" w:rsidR="000452E5" w:rsidRDefault="000452E5" w:rsidP="000452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0452E5" w:rsidSect="00AC0CA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430"/>
    <w:rsid w:val="000452E5"/>
    <w:rsid w:val="000549B8"/>
    <w:rsid w:val="000D5358"/>
    <w:rsid w:val="001B37B9"/>
    <w:rsid w:val="00215AAB"/>
    <w:rsid w:val="00286406"/>
    <w:rsid w:val="003A35D9"/>
    <w:rsid w:val="003D079A"/>
    <w:rsid w:val="004F7430"/>
    <w:rsid w:val="00524468"/>
    <w:rsid w:val="005B2C00"/>
    <w:rsid w:val="006E67FF"/>
    <w:rsid w:val="00841D94"/>
    <w:rsid w:val="008B29D6"/>
    <w:rsid w:val="00922664"/>
    <w:rsid w:val="0095019D"/>
    <w:rsid w:val="00AA33E8"/>
    <w:rsid w:val="00AC0CA0"/>
    <w:rsid w:val="00C558B2"/>
    <w:rsid w:val="00DC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91F91"/>
  <w15:chartTrackingRefBased/>
  <w15:docId w15:val="{97CEE794-02E4-4675-83AF-85DD2A009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41D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2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88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0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83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0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2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04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5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4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40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2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3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Шаалы Айлана Анатольевна</dc:creator>
  <cp:keywords/>
  <dc:description/>
  <cp:lastModifiedBy>Ооржак Азияна Хулер-ооловна</cp:lastModifiedBy>
  <cp:revision>5</cp:revision>
  <dcterms:created xsi:type="dcterms:W3CDTF">2021-04-06T06:12:00Z</dcterms:created>
  <dcterms:modified xsi:type="dcterms:W3CDTF">2021-10-29T06:40:00Z</dcterms:modified>
</cp:coreProperties>
</file>