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A7" w:rsidRPr="003B138E" w:rsidRDefault="003C33A7" w:rsidP="003C33A7">
      <w:pPr>
        <w:ind w:firstLine="708"/>
        <w:jc w:val="right"/>
        <w:rPr>
          <w:noProof/>
        </w:rPr>
      </w:pPr>
      <w:r w:rsidRPr="003B138E">
        <w:rPr>
          <w:noProof/>
        </w:rPr>
        <w:t>ПРОЕКТ</w:t>
      </w:r>
    </w:p>
    <w:p w:rsidR="003C33A7" w:rsidRPr="003B138E" w:rsidRDefault="003C33A7" w:rsidP="003C33A7">
      <w:pPr>
        <w:ind w:firstLine="708"/>
        <w:jc w:val="center"/>
      </w:pPr>
      <w:r w:rsidRPr="003B138E">
        <w:rPr>
          <w:noProof/>
        </w:rPr>
        <w:drawing>
          <wp:inline distT="0" distB="0" distL="0" distR="0" wp14:anchorId="48629354" wp14:editId="08BAD4E3">
            <wp:extent cx="877570" cy="105346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A7" w:rsidRPr="003B138E" w:rsidRDefault="003C33A7" w:rsidP="003C33A7">
      <w:pPr>
        <w:jc w:val="center"/>
      </w:pPr>
      <w:r w:rsidRPr="003B138E">
        <w:t xml:space="preserve">          РОССИЙСКАЯ ФЕДЕРАЦИЯ</w:t>
      </w:r>
    </w:p>
    <w:p w:rsidR="003C33A7" w:rsidRPr="003B138E" w:rsidRDefault="003C33A7" w:rsidP="003C33A7">
      <w:pPr>
        <w:jc w:val="center"/>
      </w:pPr>
      <w:r w:rsidRPr="003B138E">
        <w:t xml:space="preserve">         РЕСПУБЛИКА ТЫВА</w:t>
      </w:r>
    </w:p>
    <w:p w:rsidR="003C33A7" w:rsidRPr="003B138E" w:rsidRDefault="003C33A7" w:rsidP="003C33A7">
      <w:pPr>
        <w:pBdr>
          <w:bottom w:val="single" w:sz="4" w:space="1" w:color="auto"/>
        </w:pBdr>
        <w:jc w:val="center"/>
      </w:pPr>
      <w:r w:rsidRPr="003B138E">
        <w:t xml:space="preserve">          ХУРАЛ ПРЕДСТАВИТЕЛЕЙ ГОРОДА КЫЗЫЛА</w:t>
      </w:r>
    </w:p>
    <w:p w:rsidR="003C33A7" w:rsidRPr="003B138E" w:rsidRDefault="003C33A7" w:rsidP="003C33A7">
      <w:pPr>
        <w:jc w:val="center"/>
        <w:rPr>
          <w:b/>
        </w:rPr>
      </w:pPr>
      <w:r w:rsidRPr="003B138E">
        <w:rPr>
          <w:b/>
        </w:rPr>
        <w:t xml:space="preserve">          ПОСТАНОВЛЕНИЕ</w:t>
      </w:r>
    </w:p>
    <w:p w:rsidR="003C33A7" w:rsidRPr="003B138E" w:rsidRDefault="003C33A7" w:rsidP="003C33A7">
      <w:pPr>
        <w:ind w:firstLine="708"/>
        <w:jc w:val="center"/>
        <w:rPr>
          <w:b/>
        </w:rPr>
      </w:pPr>
    </w:p>
    <w:p w:rsidR="003C33A7" w:rsidRPr="003B138E" w:rsidRDefault="003C33A7" w:rsidP="003C33A7">
      <w:pPr>
        <w:jc w:val="both"/>
        <w:rPr>
          <w:b/>
        </w:rPr>
      </w:pPr>
      <w:r w:rsidRPr="003B138E">
        <w:rPr>
          <w:b/>
        </w:rPr>
        <w:t xml:space="preserve">21 февраля 2019 года                                        г. Кызыл                </w:t>
      </w:r>
      <w:r>
        <w:rPr>
          <w:b/>
        </w:rPr>
        <w:t xml:space="preserve">                               </w:t>
      </w:r>
      <w:r w:rsidRPr="003B138E">
        <w:rPr>
          <w:b/>
        </w:rPr>
        <w:t>№ ____</w:t>
      </w:r>
    </w:p>
    <w:p w:rsidR="003C33A7" w:rsidRPr="003B138E" w:rsidRDefault="003C33A7" w:rsidP="003C33A7">
      <w:pPr>
        <w:jc w:val="center"/>
        <w:rPr>
          <w:b/>
        </w:rPr>
      </w:pPr>
    </w:p>
    <w:p w:rsidR="003C33A7" w:rsidRPr="003B138E" w:rsidRDefault="003C33A7" w:rsidP="003C33A7">
      <w:pPr>
        <w:jc w:val="center"/>
        <w:rPr>
          <w:b/>
        </w:rPr>
      </w:pPr>
      <w:r w:rsidRPr="003B138E">
        <w:rPr>
          <w:b/>
        </w:rPr>
        <w:t>Об отчете АО «</w:t>
      </w:r>
      <w:proofErr w:type="spellStart"/>
      <w:r w:rsidRPr="003B138E">
        <w:rPr>
          <w:b/>
        </w:rPr>
        <w:t>Тываэнерго</w:t>
      </w:r>
      <w:proofErr w:type="spellEnd"/>
      <w:r w:rsidRPr="003B138E">
        <w:rPr>
          <w:b/>
        </w:rPr>
        <w:t>» об исполнении инвестиционной программы</w:t>
      </w:r>
    </w:p>
    <w:p w:rsidR="003C33A7" w:rsidRPr="003B138E" w:rsidRDefault="003C33A7" w:rsidP="003C33A7">
      <w:pPr>
        <w:jc w:val="center"/>
        <w:rPr>
          <w:b/>
        </w:rPr>
      </w:pPr>
      <w:r w:rsidRPr="003B138E">
        <w:rPr>
          <w:b/>
        </w:rPr>
        <w:t xml:space="preserve">в сфере электроснабжения на территории городского округа </w:t>
      </w:r>
    </w:p>
    <w:p w:rsidR="003C33A7" w:rsidRPr="003B138E" w:rsidRDefault="003C33A7" w:rsidP="003C33A7">
      <w:pPr>
        <w:jc w:val="center"/>
        <w:rPr>
          <w:b/>
        </w:rPr>
      </w:pPr>
      <w:r w:rsidRPr="003B138E">
        <w:rPr>
          <w:b/>
        </w:rPr>
        <w:t>«Город Кызыл Республики Тыва» за 2018 года</w:t>
      </w:r>
    </w:p>
    <w:p w:rsidR="003C33A7" w:rsidRPr="003B138E" w:rsidRDefault="003C33A7" w:rsidP="003C33A7">
      <w:pPr>
        <w:ind w:firstLine="708"/>
        <w:jc w:val="center"/>
        <w:rPr>
          <w:b/>
        </w:rPr>
      </w:pPr>
    </w:p>
    <w:p w:rsidR="003C33A7" w:rsidRPr="003B138E" w:rsidRDefault="003C33A7" w:rsidP="003C33A7">
      <w:pPr>
        <w:autoSpaceDE w:val="0"/>
        <w:autoSpaceDN w:val="0"/>
        <w:adjustRightInd w:val="0"/>
        <w:ind w:firstLine="540"/>
        <w:jc w:val="both"/>
      </w:pPr>
      <w:r w:rsidRPr="003B138E">
        <w:t xml:space="preserve">В соответствии с Федеральным законом </w:t>
      </w:r>
      <w:r w:rsidRPr="003B138E">
        <w:rPr>
          <w:bCs/>
        </w:rPr>
        <w:t>от 26 марта 2003 г. № 35-ФЗ «Об электроэнергетике»</w:t>
      </w:r>
      <w:r w:rsidRPr="003B138E">
        <w:t>, руководствуясь Уставом городского округа «Город Кызыл Республики Тыва», принятым решением Хурала представителей г. Кызыла от 5 мая 2005 г. № 50, во исполнение поручения Главы Республики Тыва Ш.В. Кара-</w:t>
      </w:r>
      <w:proofErr w:type="spellStart"/>
      <w:r w:rsidRPr="003B138E">
        <w:t>оола</w:t>
      </w:r>
      <w:proofErr w:type="spellEnd"/>
      <w:r w:rsidRPr="003B138E">
        <w:t xml:space="preserve"> согласно протокола Градостроительного совета от 29 ноября 2016 г. № 5,</w:t>
      </w:r>
    </w:p>
    <w:p w:rsidR="003C33A7" w:rsidRPr="003B138E" w:rsidRDefault="003C33A7" w:rsidP="003C33A7">
      <w:pPr>
        <w:ind w:firstLine="540"/>
        <w:jc w:val="both"/>
      </w:pPr>
    </w:p>
    <w:p w:rsidR="003C33A7" w:rsidRPr="003B138E" w:rsidRDefault="003C33A7" w:rsidP="003C33A7">
      <w:pPr>
        <w:jc w:val="center"/>
        <w:rPr>
          <w:b/>
        </w:rPr>
      </w:pPr>
      <w:r w:rsidRPr="003B138E">
        <w:t xml:space="preserve">Хурал представителей города Кызыла </w:t>
      </w:r>
      <w:r w:rsidRPr="003B138E">
        <w:rPr>
          <w:b/>
        </w:rPr>
        <w:t>ПОСТАНОВИЛ</w:t>
      </w:r>
      <w:r w:rsidRPr="003B138E">
        <w:t>:</w:t>
      </w:r>
    </w:p>
    <w:p w:rsidR="003C33A7" w:rsidRPr="003B138E" w:rsidRDefault="003C33A7" w:rsidP="003C33A7">
      <w:pPr>
        <w:ind w:firstLine="540"/>
        <w:jc w:val="center"/>
        <w:rPr>
          <w:b/>
        </w:rPr>
      </w:pPr>
    </w:p>
    <w:p w:rsidR="003C33A7" w:rsidRPr="003B138E" w:rsidRDefault="003C33A7" w:rsidP="003C33A7">
      <w:pPr>
        <w:ind w:firstLine="567"/>
        <w:jc w:val="both"/>
      </w:pPr>
      <w:r w:rsidRPr="003B138E">
        <w:t>1. Принять к сведению отчет АО «</w:t>
      </w:r>
      <w:proofErr w:type="spellStart"/>
      <w:r w:rsidRPr="003B138E">
        <w:t>Тываэнерго</w:t>
      </w:r>
      <w:proofErr w:type="spellEnd"/>
      <w:r w:rsidRPr="003B138E">
        <w:t>» об исполнении инвестиционной программы в сфере электроснабжения на территории городского округа «Город Кызыл Республики Тыва» за 2018 год.</w:t>
      </w:r>
      <w:r w:rsidRPr="003B138E">
        <w:rPr>
          <w:iCs/>
        </w:rPr>
        <w:t xml:space="preserve"> </w:t>
      </w:r>
    </w:p>
    <w:p w:rsidR="003C33A7" w:rsidRPr="003B138E" w:rsidRDefault="003C33A7" w:rsidP="003C33A7">
      <w:pPr>
        <w:ind w:firstLine="567"/>
        <w:jc w:val="both"/>
      </w:pPr>
      <w:r w:rsidRPr="003B138E">
        <w:t>2. Рекомендовать АО «</w:t>
      </w:r>
      <w:proofErr w:type="spellStart"/>
      <w:r w:rsidRPr="003B138E">
        <w:t>Тываэнерго</w:t>
      </w:r>
      <w:proofErr w:type="spellEnd"/>
      <w:r w:rsidRPr="003B138E">
        <w:t>» (Федоров Н.А.):</w:t>
      </w:r>
    </w:p>
    <w:p w:rsidR="003C33A7" w:rsidRPr="003B138E" w:rsidRDefault="003C33A7" w:rsidP="003C33A7">
      <w:pPr>
        <w:autoSpaceDE w:val="0"/>
        <w:autoSpaceDN w:val="0"/>
        <w:adjustRightInd w:val="0"/>
        <w:ind w:firstLine="567"/>
        <w:jc w:val="both"/>
      </w:pPr>
      <w:r w:rsidRPr="003B138E">
        <w:t>2.1. ежегодно представлять отчет об исполнении инвестиционной программы за прошедший год с указанием исполнения мероприятий по всем группам инвестиционной программы, причин отклонения фактических значений от плановых, объектов, подключенных к системе электроснабжения;</w:t>
      </w:r>
    </w:p>
    <w:p w:rsidR="003C33A7" w:rsidRPr="003B138E" w:rsidRDefault="003C33A7" w:rsidP="003C33A7">
      <w:pPr>
        <w:autoSpaceDE w:val="0"/>
        <w:autoSpaceDN w:val="0"/>
        <w:adjustRightInd w:val="0"/>
        <w:ind w:firstLine="567"/>
        <w:jc w:val="both"/>
      </w:pPr>
      <w:r w:rsidRPr="003B138E">
        <w:t>2.2. обеспечить постоянный доступ для населения города Кызыла и иных заинтересованных лиц к документам и информации об инвестиционных и ремонтных программах в сфере электроэнергетики и отчетах об их исполнении на официальном сайте АО «</w:t>
      </w:r>
      <w:proofErr w:type="spellStart"/>
      <w:r w:rsidRPr="003B138E">
        <w:t>Тываэнерго</w:t>
      </w:r>
      <w:proofErr w:type="spellEnd"/>
      <w:r w:rsidRPr="003B138E">
        <w:t>».</w:t>
      </w:r>
    </w:p>
    <w:p w:rsidR="003C33A7" w:rsidRPr="003B138E" w:rsidRDefault="003C33A7" w:rsidP="003C33A7">
      <w:pPr>
        <w:autoSpaceDE w:val="0"/>
        <w:autoSpaceDN w:val="0"/>
        <w:adjustRightInd w:val="0"/>
        <w:ind w:firstLine="567"/>
        <w:jc w:val="both"/>
      </w:pPr>
      <w:r w:rsidRPr="003B138E">
        <w:t>3. Мэрии города Кызыла внести в АО «</w:t>
      </w:r>
      <w:proofErr w:type="spellStart"/>
      <w:r w:rsidRPr="003B138E">
        <w:t>Тываэнерго</w:t>
      </w:r>
      <w:proofErr w:type="spellEnd"/>
      <w:r w:rsidRPr="003B138E">
        <w:t>» предложения по модернизации систем электроснабжения на территории города Кызыла для включения в инвестиционную программу АО «</w:t>
      </w:r>
      <w:proofErr w:type="spellStart"/>
      <w:r w:rsidRPr="003B138E">
        <w:t>Тываэнерго</w:t>
      </w:r>
      <w:proofErr w:type="spellEnd"/>
      <w:r w:rsidRPr="003B138E">
        <w:t>».</w:t>
      </w:r>
    </w:p>
    <w:p w:rsidR="003C33A7" w:rsidRPr="003B138E" w:rsidRDefault="003C33A7" w:rsidP="003C33A7">
      <w:pPr>
        <w:spacing w:before="120"/>
        <w:ind w:firstLine="567"/>
        <w:jc w:val="both"/>
      </w:pPr>
      <w:r w:rsidRPr="003B138E">
        <w:t>4. Опубликовать настоящее постановление на официальном сайте органов местного самоуправления городского округа «Город Кызыл Республики Тыва».</w:t>
      </w:r>
    </w:p>
    <w:p w:rsidR="003C33A7" w:rsidRPr="003B138E" w:rsidRDefault="003C33A7" w:rsidP="003C33A7">
      <w:pPr>
        <w:spacing w:before="120"/>
        <w:ind w:firstLine="567"/>
        <w:jc w:val="both"/>
      </w:pPr>
      <w:r w:rsidRPr="003B138E">
        <w:t xml:space="preserve">5. Контроль за исполнением настоящего постановления возложить на Комитет по вопросам ЖКХ, благоустройства, транспорта и дорог Хурала представителей города Кызыла.  </w:t>
      </w:r>
    </w:p>
    <w:p w:rsidR="003C33A7" w:rsidRDefault="003C33A7" w:rsidP="003C33A7">
      <w:pPr>
        <w:spacing w:before="120"/>
        <w:ind w:firstLine="567"/>
        <w:jc w:val="both"/>
      </w:pPr>
      <w:r w:rsidRPr="003B138E">
        <w:t>6. Настоящее постановление вступает в силу со дня его принятия.</w:t>
      </w:r>
    </w:p>
    <w:p w:rsidR="003C33A7" w:rsidRPr="003B138E" w:rsidRDefault="003C33A7" w:rsidP="003C33A7">
      <w:pPr>
        <w:spacing w:before="120"/>
        <w:ind w:firstLine="567"/>
        <w:jc w:val="both"/>
      </w:pPr>
    </w:p>
    <w:p w:rsidR="003C33A7" w:rsidRPr="003B138E" w:rsidRDefault="003C33A7" w:rsidP="003C33A7">
      <w:r w:rsidRPr="003B138E">
        <w:t xml:space="preserve">Глава – Председатель Хурала </w:t>
      </w:r>
    </w:p>
    <w:p w:rsidR="003C7D92" w:rsidRDefault="003C33A7">
      <w:r w:rsidRPr="003B138E">
        <w:t xml:space="preserve">представителей города Кызыла        </w:t>
      </w:r>
      <w:r>
        <w:t xml:space="preserve">                   </w:t>
      </w:r>
      <w:r w:rsidRPr="003B138E">
        <w:t xml:space="preserve">                        </w:t>
      </w:r>
      <w:r w:rsidRPr="003B138E">
        <w:tab/>
      </w:r>
      <w:r w:rsidRPr="003B138E">
        <w:tab/>
      </w:r>
      <w:r w:rsidRPr="003B138E">
        <w:tab/>
        <w:t>И.В. Казанцева</w:t>
      </w:r>
      <w:bookmarkStart w:id="0" w:name="_GoBack"/>
      <w:bookmarkEnd w:id="0"/>
    </w:p>
    <w:sectPr w:rsidR="003C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6"/>
    <w:rsid w:val="003C33A7"/>
    <w:rsid w:val="003C7D92"/>
    <w:rsid w:val="008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00A2"/>
  <w15:chartTrackingRefBased/>
  <w15:docId w15:val="{D0114090-05B1-450C-8C1A-2E974B1D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2019-02-20T03:35:00Z</dcterms:created>
  <dcterms:modified xsi:type="dcterms:W3CDTF">2019-02-20T03:36:00Z</dcterms:modified>
</cp:coreProperties>
</file>