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D0" w:rsidRDefault="00E570D0" w:rsidP="00E570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ХУРАЛ ПРЕДСТАВИТЕЛЕЙ ГОРОДА КЫЗЫЛА</w:t>
      </w:r>
    </w:p>
    <w:p w:rsidR="00E570D0" w:rsidRDefault="00E570D0" w:rsidP="00E570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E570D0" w:rsidRDefault="00E570D0" w:rsidP="00E570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РЕШЕНИЕ</w:t>
      </w:r>
    </w:p>
    <w:p w:rsidR="00E570D0" w:rsidRDefault="00E570D0" w:rsidP="00E570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9 сентября 2015 г. N 170</w:t>
      </w:r>
    </w:p>
    <w:p w:rsidR="00E570D0" w:rsidRDefault="00E570D0" w:rsidP="00E570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E570D0" w:rsidRDefault="00E570D0" w:rsidP="00E570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ПОЛОЖЕНИИ О ЗВАНИИ</w:t>
      </w:r>
    </w:p>
    <w:p w:rsidR="00E570D0" w:rsidRDefault="00E570D0" w:rsidP="00E570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"ПОЧЕТНЫЙ ГРАЖДАНИН ГОРОДА КЫЗЫЛА"</w:t>
      </w:r>
    </w:p>
    <w:p w:rsidR="00E570D0" w:rsidRDefault="00E570D0" w:rsidP="00E570D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570D0">
        <w:trPr>
          <w:jc w:val="center"/>
        </w:trPr>
        <w:tc>
          <w:tcPr>
            <w:tcW w:w="5000" w:type="pct"/>
            <w:tcBorders>
              <w:left w:val="single" w:sz="24" w:space="0" w:color="CED3F1"/>
              <w:right w:val="single" w:sz="24" w:space="0" w:color="F4F3F8"/>
            </w:tcBorders>
            <w:shd w:val="clear" w:color="auto" w:fill="F4F3F8"/>
          </w:tcPr>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Хурала представителей г. Кызыла</w:t>
            </w:r>
          </w:p>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24.08.2016 </w:t>
            </w:r>
            <w:hyperlink r:id="rId4" w:history="1">
              <w:r>
                <w:rPr>
                  <w:rFonts w:ascii="Arial" w:hAnsi="Arial" w:cs="Arial"/>
                  <w:color w:val="0000FF"/>
                  <w:sz w:val="20"/>
                  <w:szCs w:val="20"/>
                </w:rPr>
                <w:t>N 274</w:t>
              </w:r>
            </w:hyperlink>
            <w:r>
              <w:rPr>
                <w:rFonts w:ascii="Arial" w:hAnsi="Arial" w:cs="Arial"/>
                <w:color w:val="392C69"/>
                <w:sz w:val="20"/>
                <w:szCs w:val="20"/>
              </w:rPr>
              <w:t xml:space="preserve">, от 30.09.2016 </w:t>
            </w:r>
            <w:hyperlink r:id="rId5" w:history="1">
              <w:r>
                <w:rPr>
                  <w:rFonts w:ascii="Arial" w:hAnsi="Arial" w:cs="Arial"/>
                  <w:color w:val="0000FF"/>
                  <w:sz w:val="20"/>
                  <w:szCs w:val="20"/>
                </w:rPr>
                <w:t>N 285</w:t>
              </w:r>
            </w:hyperlink>
            <w:r>
              <w:rPr>
                <w:rFonts w:ascii="Arial" w:hAnsi="Arial" w:cs="Arial"/>
                <w:color w:val="392C69"/>
                <w:sz w:val="20"/>
                <w:szCs w:val="20"/>
              </w:rPr>
              <w:t>,</w:t>
            </w:r>
          </w:p>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12.10.2017 </w:t>
            </w:r>
            <w:hyperlink r:id="rId6" w:history="1">
              <w:r>
                <w:rPr>
                  <w:rFonts w:ascii="Arial" w:hAnsi="Arial" w:cs="Arial"/>
                  <w:color w:val="0000FF"/>
                  <w:sz w:val="20"/>
                  <w:szCs w:val="20"/>
                </w:rPr>
                <w:t>N 368</w:t>
              </w:r>
            </w:hyperlink>
            <w:r>
              <w:rPr>
                <w:rFonts w:ascii="Arial" w:hAnsi="Arial" w:cs="Arial"/>
                <w:color w:val="392C69"/>
                <w:sz w:val="20"/>
                <w:szCs w:val="20"/>
              </w:rPr>
              <w:t xml:space="preserve">, от 20.06.2018 </w:t>
            </w:r>
            <w:hyperlink r:id="rId7" w:history="1">
              <w:r>
                <w:rPr>
                  <w:rFonts w:ascii="Arial" w:hAnsi="Arial" w:cs="Arial"/>
                  <w:color w:val="0000FF"/>
                  <w:sz w:val="20"/>
                  <w:szCs w:val="20"/>
                </w:rPr>
                <w:t>N 418</w:t>
              </w:r>
            </w:hyperlink>
            <w:r>
              <w:rPr>
                <w:rFonts w:ascii="Arial" w:hAnsi="Arial" w:cs="Arial"/>
                <w:color w:val="392C69"/>
                <w:sz w:val="20"/>
                <w:szCs w:val="20"/>
              </w:rPr>
              <w:t>)</w:t>
            </w:r>
          </w:p>
        </w:tc>
      </w:tr>
    </w:tbl>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с </w:t>
      </w:r>
      <w:hyperlink r:id="rId9" w:history="1">
        <w:r>
          <w:rPr>
            <w:rFonts w:ascii="Arial" w:hAnsi="Arial" w:cs="Arial"/>
            <w:color w:val="0000FF"/>
            <w:sz w:val="20"/>
            <w:szCs w:val="20"/>
          </w:rPr>
          <w:t>Положением</w:t>
        </w:r>
      </w:hyperlink>
      <w:r>
        <w:rPr>
          <w:rFonts w:ascii="Arial" w:hAnsi="Arial" w:cs="Arial"/>
          <w:sz w:val="20"/>
          <w:szCs w:val="20"/>
        </w:rPr>
        <w:t xml:space="preserve"> о почетных званиях и наградах города Кызыла, утвержденным решением Хурала представителей г. Кызыла от 8 сентября 2009 года N 134, в целях усовершенствования наградной системы города Кызыла, руководствуясь </w:t>
      </w:r>
      <w:hyperlink r:id="rId10" w:history="1">
        <w:r>
          <w:rPr>
            <w:rFonts w:ascii="Arial" w:hAnsi="Arial" w:cs="Arial"/>
            <w:color w:val="0000FF"/>
            <w:sz w:val="20"/>
            <w:szCs w:val="20"/>
          </w:rPr>
          <w:t>Уставом</w:t>
        </w:r>
      </w:hyperlink>
      <w:r>
        <w:rPr>
          <w:rFonts w:ascii="Arial" w:hAnsi="Arial" w:cs="Arial"/>
          <w:sz w:val="20"/>
          <w:szCs w:val="20"/>
        </w:rPr>
        <w:t xml:space="preserve"> городского округа "Город Кызыл Республики Тыва", Хурал представителей города Кызыла решил:</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прилагаемое </w:t>
      </w:r>
      <w:hyperlink w:anchor="Par30" w:history="1">
        <w:r>
          <w:rPr>
            <w:rFonts w:ascii="Arial" w:hAnsi="Arial" w:cs="Arial"/>
            <w:color w:val="0000FF"/>
            <w:sz w:val="20"/>
            <w:szCs w:val="20"/>
          </w:rPr>
          <w:t>Положение</w:t>
        </w:r>
      </w:hyperlink>
      <w:r>
        <w:rPr>
          <w:rFonts w:ascii="Arial" w:hAnsi="Arial" w:cs="Arial"/>
          <w:sz w:val="20"/>
          <w:szCs w:val="20"/>
        </w:rPr>
        <w:t xml:space="preserve"> о звании "Почетный гражданин города Кызыла".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Исключен с 24 августа 2016 года. - </w:t>
      </w:r>
      <w:hyperlink r:id="rId11" w:history="1">
        <w:r>
          <w:rPr>
            <w:rFonts w:ascii="Arial" w:hAnsi="Arial" w:cs="Arial"/>
            <w:color w:val="0000FF"/>
            <w:sz w:val="20"/>
            <w:szCs w:val="20"/>
          </w:rPr>
          <w:t>Решение</w:t>
        </w:r>
      </w:hyperlink>
      <w:r>
        <w:rPr>
          <w:rFonts w:ascii="Arial" w:hAnsi="Arial" w:cs="Arial"/>
          <w:sz w:val="20"/>
          <w:szCs w:val="20"/>
        </w:rPr>
        <w:t xml:space="preserve"> Хурала представителей г. Кызыла от 24.08.2016 N 274.</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по результатам тайного голосования в 2015 году ни один из кандидатов на присвоение почетного звания не набирает большинство голосов от установленного числа депутатов Хурала представителей г. Кызыла, сразу же проводится открытое голосование по двум кандидатам, набравшим наибольшее число голосов при тайном голосовании, по результатам которого решение принимается простым большинством голосов от числа присутствующих на заседании депутатов.</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исполнением настоящего решения возложить на мэрию г. Кызыла.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Настоящее решение вступает в силу с момента его принятия.</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города Кызыла</w:t>
      </w:r>
    </w:p>
    <w:p w:rsidR="00E570D0" w:rsidRDefault="00E570D0" w:rsidP="00E570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Д.ОЮН</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E570D0" w:rsidRDefault="00E570D0" w:rsidP="00E570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 Хурала представителей г. Кызыла</w:t>
      </w:r>
    </w:p>
    <w:p w:rsidR="00E570D0" w:rsidRDefault="00E570D0" w:rsidP="00E570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9 сентября 2015 г. N 170</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0"/>
      <w:bookmarkEnd w:id="0"/>
      <w:r>
        <w:rPr>
          <w:rFonts w:ascii="Arial" w:eastAsiaTheme="minorHAnsi" w:hAnsi="Arial" w:cs="Arial"/>
          <w:b/>
          <w:bCs/>
          <w:color w:val="auto"/>
          <w:sz w:val="20"/>
          <w:szCs w:val="20"/>
        </w:rPr>
        <w:t>ПОЛОЖЕНИЕ</w:t>
      </w:r>
    </w:p>
    <w:p w:rsidR="00E570D0" w:rsidRDefault="00E570D0" w:rsidP="00E570D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ЗВАНИИ "ПОЧЕТНЫЙ ГРАЖДАНИН ГОРОДА КЫЗЫЛА"</w:t>
      </w:r>
    </w:p>
    <w:p w:rsidR="00E570D0" w:rsidRDefault="00E570D0" w:rsidP="00E570D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570D0">
        <w:trPr>
          <w:jc w:val="center"/>
        </w:trPr>
        <w:tc>
          <w:tcPr>
            <w:tcW w:w="5000" w:type="pct"/>
            <w:tcBorders>
              <w:left w:val="single" w:sz="24" w:space="0" w:color="CED3F1"/>
              <w:right w:val="single" w:sz="24" w:space="0" w:color="F4F3F8"/>
            </w:tcBorders>
            <w:shd w:val="clear" w:color="auto" w:fill="F4F3F8"/>
          </w:tcPr>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Хурала представителей г. Кызыла</w:t>
            </w:r>
          </w:p>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24.08.2016 </w:t>
            </w:r>
            <w:hyperlink r:id="rId12" w:history="1">
              <w:r>
                <w:rPr>
                  <w:rFonts w:ascii="Arial" w:hAnsi="Arial" w:cs="Arial"/>
                  <w:color w:val="0000FF"/>
                  <w:sz w:val="20"/>
                  <w:szCs w:val="20"/>
                </w:rPr>
                <w:t>N 274</w:t>
              </w:r>
            </w:hyperlink>
            <w:r>
              <w:rPr>
                <w:rFonts w:ascii="Arial" w:hAnsi="Arial" w:cs="Arial"/>
                <w:color w:val="392C69"/>
                <w:sz w:val="20"/>
                <w:szCs w:val="20"/>
              </w:rPr>
              <w:t xml:space="preserve">, от 30.09.2016 </w:t>
            </w:r>
            <w:hyperlink r:id="rId13" w:history="1">
              <w:r>
                <w:rPr>
                  <w:rFonts w:ascii="Arial" w:hAnsi="Arial" w:cs="Arial"/>
                  <w:color w:val="0000FF"/>
                  <w:sz w:val="20"/>
                  <w:szCs w:val="20"/>
                </w:rPr>
                <w:t>N 285</w:t>
              </w:r>
            </w:hyperlink>
            <w:r>
              <w:rPr>
                <w:rFonts w:ascii="Arial" w:hAnsi="Arial" w:cs="Arial"/>
                <w:color w:val="392C69"/>
                <w:sz w:val="20"/>
                <w:szCs w:val="20"/>
              </w:rPr>
              <w:t>,</w:t>
            </w:r>
          </w:p>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12.10.2017 </w:t>
            </w:r>
            <w:hyperlink r:id="rId14" w:history="1">
              <w:r>
                <w:rPr>
                  <w:rFonts w:ascii="Arial" w:hAnsi="Arial" w:cs="Arial"/>
                  <w:color w:val="0000FF"/>
                  <w:sz w:val="20"/>
                  <w:szCs w:val="20"/>
                </w:rPr>
                <w:t>N 368</w:t>
              </w:r>
            </w:hyperlink>
            <w:r>
              <w:rPr>
                <w:rFonts w:ascii="Arial" w:hAnsi="Arial" w:cs="Arial"/>
                <w:color w:val="392C69"/>
                <w:sz w:val="20"/>
                <w:szCs w:val="20"/>
              </w:rPr>
              <w:t xml:space="preserve">, от 20.06.2018 </w:t>
            </w:r>
            <w:hyperlink r:id="rId15" w:history="1">
              <w:r>
                <w:rPr>
                  <w:rFonts w:ascii="Arial" w:hAnsi="Arial" w:cs="Arial"/>
                  <w:color w:val="0000FF"/>
                  <w:sz w:val="20"/>
                  <w:szCs w:val="20"/>
                </w:rPr>
                <w:t>N 418</w:t>
              </w:r>
            </w:hyperlink>
            <w:r>
              <w:rPr>
                <w:rFonts w:ascii="Arial" w:hAnsi="Arial" w:cs="Arial"/>
                <w:color w:val="392C69"/>
                <w:sz w:val="20"/>
                <w:szCs w:val="20"/>
              </w:rPr>
              <w:t>)</w:t>
            </w:r>
          </w:p>
        </w:tc>
      </w:tr>
    </w:tbl>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Настоящее Положение разработано в соответствии с </w:t>
      </w:r>
      <w:hyperlink r:id="rId16" w:history="1">
        <w:r>
          <w:rPr>
            <w:rFonts w:ascii="Arial" w:hAnsi="Arial" w:cs="Arial"/>
            <w:color w:val="0000FF"/>
            <w:sz w:val="20"/>
            <w:szCs w:val="20"/>
          </w:rPr>
          <w:t>Уставом</w:t>
        </w:r>
      </w:hyperlink>
      <w:r>
        <w:rPr>
          <w:rFonts w:ascii="Arial" w:hAnsi="Arial" w:cs="Arial"/>
          <w:sz w:val="20"/>
          <w:szCs w:val="20"/>
        </w:rPr>
        <w:t xml:space="preserve"> городского округа "Город Кызыл Республики Тыва" и устанавливает порядок присвоения звания "Почетный гражданин города Кызыла".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Звание "Почетный гражданин города Кызыла" является высшей формой поощрения граждан города Кызыла за особо выдающиеся заслуги перед г. Кызылом. Почетное звание присваивается лицам, имеющим </w:t>
      </w:r>
      <w:r>
        <w:rPr>
          <w:rFonts w:ascii="Arial" w:hAnsi="Arial" w:cs="Arial"/>
          <w:sz w:val="20"/>
          <w:szCs w:val="20"/>
        </w:rPr>
        <w:lastRenderedPageBreak/>
        <w:t>звания, ордена или медали, входящие в государственную наградную систему Российской Федерации, Республики Тыва, органов местного самоуправления городского округа "Город Кызыл Республики Тыва", имеющим награды за особо значимые личные заслуги в сфере общественной деятельности, профессиональные успехи, за значительные достижения в области науки, культуры и спорта. Звание присваивается лицам, которые вошли в историю и приумножили славу города, своим трудом заслужили широкую известность и авторитет в городе.</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Почетное звание присваивается решением Хурала представителей г. Кызыла персонально и пожизненно гражданам Российской Федерации, а также в исключительных случаях иностранным гражданам, проживающим в г. Кызыле не менее 25 лет, на основании решения комиссии по присвоению наград города Кызыла не более чем одному лицу в год.</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Звание "Почетный гражданин города Кызыла" не может быть присвоено:</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повторно одному и тому же лицу;</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осужденному к наказанию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center"/>
        <w:outlineLvl w:val="1"/>
        <w:rPr>
          <w:rFonts w:ascii="Arial" w:hAnsi="Arial" w:cs="Arial"/>
          <w:sz w:val="20"/>
          <w:szCs w:val="20"/>
        </w:rPr>
      </w:pPr>
      <w:bookmarkStart w:id="1" w:name="Par46"/>
      <w:bookmarkEnd w:id="1"/>
      <w:r>
        <w:rPr>
          <w:rFonts w:ascii="Arial" w:hAnsi="Arial" w:cs="Arial"/>
          <w:sz w:val="20"/>
          <w:szCs w:val="20"/>
        </w:rPr>
        <w:t>2. Порядок присвоения звания</w:t>
      </w:r>
    </w:p>
    <w:p w:rsidR="00E570D0" w:rsidRDefault="00E570D0" w:rsidP="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"Почетный гражданин города Кызыла"</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Информация о предстоящем рассмотрении Хуралом представителей г. Кызыла вопроса о присвоении почетного звания дается в средствах массовой информации с 1 марта текущего года.</w:t>
      </w:r>
    </w:p>
    <w:p w:rsidR="00E570D0" w:rsidRDefault="00E570D0" w:rsidP="00E570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Решения</w:t>
        </w:r>
      </w:hyperlink>
      <w:r>
        <w:rPr>
          <w:rFonts w:ascii="Arial" w:hAnsi="Arial" w:cs="Arial"/>
          <w:sz w:val="20"/>
          <w:szCs w:val="20"/>
        </w:rPr>
        <w:t xml:space="preserve"> Хурала представителей г. Кызыла от 24.08.2016 N 274)</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bookmarkStart w:id="2" w:name="Par51"/>
      <w:bookmarkEnd w:id="2"/>
      <w:r>
        <w:rPr>
          <w:rFonts w:ascii="Arial" w:hAnsi="Arial" w:cs="Arial"/>
          <w:sz w:val="20"/>
          <w:szCs w:val="20"/>
        </w:rPr>
        <w:t>2.2. Основаниями к представлению на присвоение почетного звания являются:</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многолетняя общественная, культурная, научная, политическая, хозяйственная деятельность с выдающимися результатами во благо города, долговременная и эффективная благотворительная деятельность на благо жителей города;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наград городского округа "Город Кызыл Республики Тыва" и отраслевых (ведомственных) наград (званий);</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ходатайство о присвоении почетного звания кандидату с приложением документов, установленных настоящим Положением.</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Ходатайство о присвоении почетного звания может быть подано:</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Хуралом представителей города Кызыла;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мэрией города Кызыла;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организациями и предприятиями, расположенными на территории города Кызыла.</w:t>
      </w:r>
    </w:p>
    <w:p w:rsidR="00E570D0" w:rsidRDefault="00E570D0" w:rsidP="00E570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hyperlink r:id="rId18" w:history="1">
        <w:r>
          <w:rPr>
            <w:rFonts w:ascii="Arial" w:hAnsi="Arial" w:cs="Arial"/>
            <w:color w:val="0000FF"/>
            <w:sz w:val="20"/>
            <w:szCs w:val="20"/>
          </w:rPr>
          <w:t>Решения</w:t>
        </w:r>
      </w:hyperlink>
      <w:r>
        <w:rPr>
          <w:rFonts w:ascii="Arial" w:hAnsi="Arial" w:cs="Arial"/>
          <w:sz w:val="20"/>
          <w:szCs w:val="20"/>
        </w:rPr>
        <w:t xml:space="preserve"> Хурала представителей г. Кызыла от 24.08.2016 N 274)</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bookmarkStart w:id="3" w:name="Par60"/>
      <w:bookmarkEnd w:id="3"/>
      <w:r>
        <w:rPr>
          <w:rFonts w:ascii="Arial" w:hAnsi="Arial" w:cs="Arial"/>
          <w:sz w:val="20"/>
          <w:szCs w:val="20"/>
        </w:rPr>
        <w:t>2.4. Ходатайство о присвоении почетного звания одному и тому же гражданину может быть подано не более 3-х лет подряд. Далее ходатайство может вноситься вновь по истечении 3-летнего перерыва.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К ходатайству о присвоении почетного звания прилагаются следующие документы:</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сопроводительное письмо;</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характеристика на представляемого к присвоению почетного звания;</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9" w:history="1">
        <w:r>
          <w:rPr>
            <w:rFonts w:ascii="Arial" w:hAnsi="Arial" w:cs="Arial"/>
            <w:color w:val="0000FF"/>
            <w:sz w:val="20"/>
            <w:szCs w:val="20"/>
          </w:rPr>
          <w:t>наградной лист</w:t>
        </w:r>
      </w:hyperlink>
      <w:r>
        <w:rPr>
          <w:rFonts w:ascii="Arial" w:hAnsi="Arial" w:cs="Arial"/>
          <w:sz w:val="20"/>
          <w:szCs w:val="20"/>
        </w:rPr>
        <w:t xml:space="preserve"> по форме, установленной Положением о почетных званиях и наградах г. Кызыла, утвержденным Хуралом представителей г. Кызыла;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фотографии кандидата размером 3 x 4 - 2 шт.;</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копии документов, подтверждающих достижения и заслуги выдвигаемого кандидата;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копии паспорта, индивидуального номера налогоплательщика (ИНН);</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справка о наличии (отсутствии) судимости и (или) факта уголовного преследования;</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справка об отсутствии задолженности по уплате налогов.</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документов в неполном объеме или с нарушением требований к оформлению является основанием для возврата документов заявителю без их рассмотрения.</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Ходатайство о присвоении почетного звания с приложением документов, указанных в </w:t>
      </w:r>
      <w:hyperlink w:anchor="Par60" w:history="1">
        <w:r>
          <w:rPr>
            <w:rFonts w:ascii="Arial" w:hAnsi="Arial" w:cs="Arial"/>
            <w:color w:val="0000FF"/>
            <w:sz w:val="20"/>
            <w:szCs w:val="20"/>
          </w:rPr>
          <w:t>п. 2.4</w:t>
        </w:r>
      </w:hyperlink>
      <w:r>
        <w:rPr>
          <w:rFonts w:ascii="Arial" w:hAnsi="Arial" w:cs="Arial"/>
          <w:sz w:val="20"/>
          <w:szCs w:val="20"/>
        </w:rPr>
        <w:t>, представляется в Хурал представителей г. Кызыла до 1 мая текущего года.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Ходатайство о присвоении почетного звания с приложенными к нему документами направляется по резолюции Главы г. Кызыла в профильный комитет Хурала представителей г. Кызыла для последующего направления рекомендаций по кандидатуре в комиссию по наградам г. Кызыла.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ходатайства с приложенными к нему документами, оформление рекомендаций по кандидатуре для награждения и направление их в комиссию по наградам г. Кызыла осуществляются профильным комитетом Хурала представителей г. Кызыла в срок не позднее 14 дней со дня их поступления в комитет.</w:t>
      </w:r>
    </w:p>
    <w:p w:rsidR="00E570D0" w:rsidRDefault="00E570D0" w:rsidP="00E570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20" w:history="1">
        <w:r>
          <w:rPr>
            <w:rFonts w:ascii="Arial" w:hAnsi="Arial" w:cs="Arial"/>
            <w:color w:val="0000FF"/>
            <w:sz w:val="20"/>
            <w:szCs w:val="20"/>
          </w:rPr>
          <w:t>Решения</w:t>
        </w:r>
      </w:hyperlink>
      <w:r>
        <w:rPr>
          <w:rFonts w:ascii="Arial" w:hAnsi="Arial" w:cs="Arial"/>
          <w:sz w:val="20"/>
          <w:szCs w:val="20"/>
        </w:rPr>
        <w:t xml:space="preserve"> Хурала представителей г. Кызыла от 20.06.2018 N 418)</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 случае если комиссия по присвоению наград г. Кызыла не создана, предварительное рассмотрение ходатайств о присвоении почетного звания осуществляют постоянные комитеты Хурала представителей г. Кызыла.</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Комиссия по присвоению наград города Кызыла</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Прием документов о присвоении почетного звания осуществляется до 1 мая текущего года. Секретарь комиссии в течение 10 дней со дня поступления рекомендаций с документами от профильного комитета Хурала представителей г. Кызыла проверяет их на соответствие критериям, установленным в </w:t>
      </w:r>
      <w:hyperlink w:anchor="Par51" w:history="1">
        <w:r>
          <w:rPr>
            <w:rFonts w:ascii="Arial" w:hAnsi="Arial" w:cs="Arial"/>
            <w:color w:val="0000FF"/>
            <w:sz w:val="20"/>
            <w:szCs w:val="20"/>
          </w:rPr>
          <w:t>п. 2.2</w:t>
        </w:r>
      </w:hyperlink>
      <w:r>
        <w:rPr>
          <w:rFonts w:ascii="Arial" w:hAnsi="Arial" w:cs="Arial"/>
          <w:sz w:val="20"/>
          <w:szCs w:val="20"/>
        </w:rPr>
        <w:t xml:space="preserve"> настоящего Положения.</w:t>
      </w:r>
    </w:p>
    <w:p w:rsidR="00E570D0" w:rsidRDefault="00E570D0" w:rsidP="00E570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Решения</w:t>
        </w:r>
      </w:hyperlink>
      <w:r>
        <w:rPr>
          <w:rFonts w:ascii="Arial" w:hAnsi="Arial" w:cs="Arial"/>
          <w:sz w:val="20"/>
          <w:szCs w:val="20"/>
        </w:rPr>
        <w:t xml:space="preserve"> Хурала представителей г. Кызыла от 20.06.2018 N 418)</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 целью информирования жителей города Кызыла и изучения общественного мнения сведения о кандидатах, выдвинутых на присвоение звания "Почетный гражданин города Кызыла", не позднее одной недели со дня поступления ходатайства размещаются на официальном сайте города Кызыла.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Председатель комиссии на основании представленных материалов в срок не позднее 3 рабочих дней назначает дату, время и место заседания комиссии, утверждает повестку заседания комиссии.</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Заседание комиссии проводится в срок не позднее 7 рабочих дней со дня назначения его даты.</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Секретарь комиссии ведет протокол заседания, который подписывает председатель комиссии.</w:t>
      </w:r>
    </w:p>
    <w:p w:rsidR="00E570D0" w:rsidRDefault="00E570D0" w:rsidP="00E570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w:t>
      </w:r>
      <w:hyperlink r:id="rId22" w:history="1">
        <w:r>
          <w:rPr>
            <w:rFonts w:ascii="Arial" w:hAnsi="Arial" w:cs="Arial"/>
            <w:color w:val="0000FF"/>
            <w:sz w:val="20"/>
            <w:szCs w:val="20"/>
          </w:rPr>
          <w:t>Решения</w:t>
        </w:r>
      </w:hyperlink>
      <w:r>
        <w:rPr>
          <w:rFonts w:ascii="Arial" w:hAnsi="Arial" w:cs="Arial"/>
          <w:sz w:val="20"/>
          <w:szCs w:val="20"/>
        </w:rPr>
        <w:t xml:space="preserve"> Хурала представителей г. Кызыла от 20.06.2018 N 418)</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Заседание комиссии правомочно при участии в заседании не менее двух третей от числа членов Комиссии.</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Комиссия изучает поступившие ходатайства и сопроводительные документы к ним, принимает решение о представлении к присвоению звания "Почетный гражданин города Кызыла" или об отклонении ходатайства. Решение принимается большинством голосов путем тайного голосования на заседании комиссии.</w:t>
      </w:r>
    </w:p>
    <w:p w:rsidR="00E570D0" w:rsidRDefault="00E570D0" w:rsidP="00E570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Решения</w:t>
        </w:r>
      </w:hyperlink>
      <w:r>
        <w:rPr>
          <w:rFonts w:ascii="Arial" w:hAnsi="Arial" w:cs="Arial"/>
          <w:sz w:val="20"/>
          <w:szCs w:val="20"/>
        </w:rPr>
        <w:t xml:space="preserve"> Хурала представителей г. Кызыла от 30.09.2016 N 285)</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ходатайств и документов комиссия готовит представление о присвоении звания "Почетный гражданин города Кызыла", иные необходимые материалы и направляет их в Хурал представителей города Кызыла в течение трех рабочих дней после заседания.</w:t>
      </w:r>
    </w:p>
    <w:p w:rsidR="00E570D0" w:rsidRDefault="00E570D0" w:rsidP="00E570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4" w:history="1">
        <w:r>
          <w:rPr>
            <w:rFonts w:ascii="Arial" w:hAnsi="Arial" w:cs="Arial"/>
            <w:color w:val="0000FF"/>
            <w:sz w:val="20"/>
            <w:szCs w:val="20"/>
          </w:rPr>
          <w:t>Решением</w:t>
        </w:r>
      </w:hyperlink>
      <w:r>
        <w:rPr>
          <w:rFonts w:ascii="Arial" w:hAnsi="Arial" w:cs="Arial"/>
          <w:sz w:val="20"/>
          <w:szCs w:val="20"/>
        </w:rPr>
        <w:t xml:space="preserve"> Хурала представителей г. Кызыла от 30.09.2016 N 285)</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рассмотрение в Хурал представителей г. Кызыла комиссией представляются не более двух кандидатов.</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Документы о присвоении почетного звания двух кандидатов, представленных комиссией к рассмотрению в Хурал представителей г. Кызыла, Глава города Кызыла направляет на рассмотрение во все комитеты Хурала представителей г. Кызыла для предварительного ознакомления депутатами.</w:t>
      </w:r>
    </w:p>
    <w:p w:rsidR="00E570D0" w:rsidRDefault="00E570D0" w:rsidP="00E570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5" w:history="1">
        <w:r>
          <w:rPr>
            <w:rFonts w:ascii="Arial" w:hAnsi="Arial" w:cs="Arial"/>
            <w:color w:val="0000FF"/>
            <w:sz w:val="20"/>
            <w:szCs w:val="20"/>
          </w:rPr>
          <w:t>Решением</w:t>
        </w:r>
      </w:hyperlink>
      <w:r>
        <w:rPr>
          <w:rFonts w:ascii="Arial" w:hAnsi="Arial" w:cs="Arial"/>
          <w:sz w:val="20"/>
          <w:szCs w:val="20"/>
        </w:rPr>
        <w:t xml:space="preserve"> Хурала представителей г. Кызыла от 12.10.2017 N 368)</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 случае отклонения ходатайства комиссия не позднее десяти дней после проведения заседания письменно извещает инициаторов ходатайства о решении с возвратом документов и сообщает мотивы отказа.</w:t>
      </w:r>
    </w:p>
    <w:p w:rsidR="00E570D0" w:rsidRDefault="00E570D0" w:rsidP="00E570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Решения</w:t>
        </w:r>
      </w:hyperlink>
      <w:r>
        <w:rPr>
          <w:rFonts w:ascii="Arial" w:hAnsi="Arial" w:cs="Arial"/>
          <w:sz w:val="20"/>
          <w:szCs w:val="20"/>
        </w:rPr>
        <w:t xml:space="preserve"> Хурала представителей г. Кызыла от 30.09.2016 N 285)</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отклонения ходатайства являются:</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письменный самоотвод кандидата;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подача недостоверных сведений, в том числе о достижениях и заслугах кандидата;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представление документов с нарушением требований, установленных </w:t>
      </w:r>
      <w:hyperlink w:anchor="Par46" w:history="1">
        <w:r>
          <w:rPr>
            <w:rFonts w:ascii="Arial" w:hAnsi="Arial" w:cs="Arial"/>
            <w:color w:val="0000FF"/>
            <w:sz w:val="20"/>
            <w:szCs w:val="20"/>
          </w:rPr>
          <w:t>разделом 2</w:t>
        </w:r>
      </w:hyperlink>
      <w:r>
        <w:rPr>
          <w:rFonts w:ascii="Arial" w:hAnsi="Arial" w:cs="Arial"/>
          <w:sz w:val="20"/>
          <w:szCs w:val="20"/>
        </w:rPr>
        <w:t xml:space="preserve"> настоящего Положения;</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hyperlink r:id="rId27" w:history="1">
        <w:r>
          <w:rPr>
            <w:rFonts w:ascii="Arial" w:hAnsi="Arial" w:cs="Arial"/>
            <w:color w:val="0000FF"/>
            <w:sz w:val="20"/>
            <w:szCs w:val="20"/>
          </w:rPr>
          <w:t>Решение</w:t>
        </w:r>
      </w:hyperlink>
      <w:r>
        <w:rPr>
          <w:rFonts w:ascii="Arial" w:hAnsi="Arial" w:cs="Arial"/>
          <w:sz w:val="20"/>
          <w:szCs w:val="20"/>
        </w:rPr>
        <w:t xml:space="preserve"> Хурала представителей г. Кызыла от 30.09.2016 N 285;</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Комиссия вправе принять решение о награждении кандидатов, не прошедших отбор, иными наградами г. Кызыла, при наличии оснований.</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Решение о присвоении звания</w:t>
      </w:r>
    </w:p>
    <w:p w:rsidR="00E570D0" w:rsidRDefault="00E570D0" w:rsidP="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"Почетный гражданин города Кызыла"</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Исключен. - </w:t>
      </w:r>
      <w:hyperlink r:id="rId28" w:history="1">
        <w:r>
          <w:rPr>
            <w:rFonts w:ascii="Arial" w:hAnsi="Arial" w:cs="Arial"/>
            <w:color w:val="0000FF"/>
            <w:sz w:val="20"/>
            <w:szCs w:val="20"/>
          </w:rPr>
          <w:t>Решение</w:t>
        </w:r>
      </w:hyperlink>
      <w:r>
        <w:rPr>
          <w:rFonts w:ascii="Arial" w:hAnsi="Arial" w:cs="Arial"/>
          <w:sz w:val="20"/>
          <w:szCs w:val="20"/>
        </w:rPr>
        <w:t xml:space="preserve"> Хурала представителей г. Кызыла от 30.09.2016 N 285.</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hyperlink r:id="rId29" w:history="1">
        <w:r>
          <w:rPr>
            <w:rFonts w:ascii="Arial" w:hAnsi="Arial" w:cs="Arial"/>
            <w:color w:val="0000FF"/>
            <w:sz w:val="20"/>
            <w:szCs w:val="20"/>
          </w:rPr>
          <w:t>4.1</w:t>
        </w:r>
      </w:hyperlink>
      <w:r>
        <w:rPr>
          <w:rFonts w:ascii="Arial" w:hAnsi="Arial" w:cs="Arial"/>
          <w:sz w:val="20"/>
          <w:szCs w:val="20"/>
        </w:rPr>
        <w:t xml:space="preserve">. Решение о присвоении звания "Почетный гражданин города Кызыла" принимается Хуралом представителей г. Кызыла путем тайного голосования в порядке, установленном </w:t>
      </w:r>
      <w:hyperlink r:id="rId30" w:history="1">
        <w:r>
          <w:rPr>
            <w:rFonts w:ascii="Arial" w:hAnsi="Arial" w:cs="Arial"/>
            <w:color w:val="0000FF"/>
            <w:sz w:val="20"/>
            <w:szCs w:val="20"/>
          </w:rPr>
          <w:t>Регламентом</w:t>
        </w:r>
      </w:hyperlink>
      <w:r>
        <w:rPr>
          <w:rFonts w:ascii="Arial" w:hAnsi="Arial" w:cs="Arial"/>
          <w:sz w:val="20"/>
          <w:szCs w:val="20"/>
        </w:rPr>
        <w:t xml:space="preserve"> Хурала представителей г. Кызыла. </w:t>
      </w:r>
      <w:hyperlink w:anchor="Par238" w:history="1">
        <w:r>
          <w:rPr>
            <w:rFonts w:ascii="Arial" w:hAnsi="Arial" w:cs="Arial"/>
            <w:color w:val="0000FF"/>
            <w:sz w:val="20"/>
            <w:szCs w:val="20"/>
          </w:rPr>
          <w:t>Форма бюллетеня</w:t>
        </w:r>
      </w:hyperlink>
      <w:r>
        <w:rPr>
          <w:rFonts w:ascii="Arial" w:hAnsi="Arial" w:cs="Arial"/>
          <w:sz w:val="20"/>
          <w:szCs w:val="20"/>
        </w:rPr>
        <w:t xml:space="preserve"> для тайного голосования установлена приложением N 3 к настоящему Положению. Докладчиком по данному вопросу является председатель Комиссии.</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Исключен. - </w:t>
      </w:r>
      <w:hyperlink r:id="rId31" w:history="1">
        <w:r>
          <w:rPr>
            <w:rFonts w:ascii="Arial" w:hAnsi="Arial" w:cs="Arial"/>
            <w:color w:val="0000FF"/>
            <w:sz w:val="20"/>
            <w:szCs w:val="20"/>
          </w:rPr>
          <w:t>Решение</w:t>
        </w:r>
      </w:hyperlink>
      <w:r>
        <w:rPr>
          <w:rFonts w:ascii="Arial" w:hAnsi="Arial" w:cs="Arial"/>
          <w:sz w:val="20"/>
          <w:szCs w:val="20"/>
        </w:rPr>
        <w:t xml:space="preserve"> Хурала представителей г. Кызыла от 12.10.2017 N 368.</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hyperlink r:id="rId32" w:history="1">
        <w:r>
          <w:rPr>
            <w:rFonts w:ascii="Arial" w:hAnsi="Arial" w:cs="Arial"/>
            <w:color w:val="0000FF"/>
            <w:sz w:val="20"/>
            <w:szCs w:val="20"/>
          </w:rPr>
          <w:t>4.2</w:t>
        </w:r>
      </w:hyperlink>
      <w:r>
        <w:rPr>
          <w:rFonts w:ascii="Arial" w:hAnsi="Arial" w:cs="Arial"/>
          <w:sz w:val="20"/>
          <w:szCs w:val="20"/>
        </w:rPr>
        <w:t>. Решение Хурала представителей г. Кызыла о присвоении звания "Почетный гражданин города Кызыла" подлежит обязательному опубликованию, в том числе с информацией о Почетном гражданине.</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hyperlink r:id="rId33" w:history="1">
        <w:r>
          <w:rPr>
            <w:rFonts w:ascii="Arial" w:hAnsi="Arial" w:cs="Arial"/>
            <w:color w:val="0000FF"/>
            <w:sz w:val="20"/>
            <w:szCs w:val="20"/>
          </w:rPr>
          <w:t>4.3</w:t>
        </w:r>
      </w:hyperlink>
      <w:r>
        <w:rPr>
          <w:rFonts w:ascii="Arial" w:hAnsi="Arial" w:cs="Arial"/>
          <w:sz w:val="20"/>
          <w:szCs w:val="20"/>
        </w:rPr>
        <w:t>. Мэрия г. Кызыла совместно с Хуралом представителей г. Кызыла организует награждение лица, удостоенного звания "Почетный гражданин города Кызыла". Вручение удостоверения, знака и нагрудной ленты производится в торжественной обстановке Главой и мэром г. Кызыла.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hyperlink r:id="rId34" w:history="1">
        <w:r>
          <w:rPr>
            <w:rFonts w:ascii="Arial" w:hAnsi="Arial" w:cs="Arial"/>
            <w:color w:val="0000FF"/>
            <w:sz w:val="20"/>
            <w:szCs w:val="20"/>
          </w:rPr>
          <w:t>4.4</w:t>
        </w:r>
      </w:hyperlink>
      <w:r>
        <w:rPr>
          <w:rFonts w:ascii="Arial" w:hAnsi="Arial" w:cs="Arial"/>
          <w:sz w:val="20"/>
          <w:szCs w:val="20"/>
        </w:rPr>
        <w:t xml:space="preserve">. Лицам, удостоенным почетного звания, вручается нагрудный знак, удостоверение и лента с гербом г. Кызыла. Описание нагрудного знака и удостоверения предусмотрено в </w:t>
      </w:r>
      <w:hyperlink w:anchor="Par148" w:history="1">
        <w:r>
          <w:rPr>
            <w:rFonts w:ascii="Arial" w:hAnsi="Arial" w:cs="Arial"/>
            <w:color w:val="0000FF"/>
            <w:sz w:val="20"/>
            <w:szCs w:val="20"/>
          </w:rPr>
          <w:t>приложениях 1</w:t>
        </w:r>
      </w:hyperlink>
      <w:r>
        <w:rPr>
          <w:rFonts w:ascii="Arial" w:hAnsi="Arial" w:cs="Arial"/>
          <w:sz w:val="20"/>
          <w:szCs w:val="20"/>
        </w:rPr>
        <w:t xml:space="preserve"> и </w:t>
      </w:r>
      <w:hyperlink w:anchor="Par220" w:history="1">
        <w:r>
          <w:rPr>
            <w:rFonts w:ascii="Arial" w:hAnsi="Arial" w:cs="Arial"/>
            <w:color w:val="0000FF"/>
            <w:sz w:val="20"/>
            <w:szCs w:val="20"/>
          </w:rPr>
          <w:t>2</w:t>
        </w:r>
      </w:hyperlink>
      <w:r>
        <w:rPr>
          <w:rFonts w:ascii="Arial" w:hAnsi="Arial" w:cs="Arial"/>
          <w:sz w:val="20"/>
          <w:szCs w:val="20"/>
        </w:rPr>
        <w:t xml:space="preserve"> к настоящему Положению. Удостоверение к почетному званию подписывается Главой г. Кызыла и заверяется гербовой печатью Хурала представителей г. Кызыла.</w:t>
      </w:r>
    </w:p>
    <w:p w:rsidR="00E570D0" w:rsidRDefault="00E570D0" w:rsidP="00E570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Решения</w:t>
        </w:r>
      </w:hyperlink>
      <w:r>
        <w:rPr>
          <w:rFonts w:ascii="Arial" w:hAnsi="Arial" w:cs="Arial"/>
          <w:sz w:val="20"/>
          <w:szCs w:val="20"/>
        </w:rPr>
        <w:t xml:space="preserve"> Хурала представителей г. Кызыла от 24.08.2016 N 274)</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hyperlink r:id="rId36" w:history="1">
        <w:r>
          <w:rPr>
            <w:rFonts w:ascii="Arial" w:hAnsi="Arial" w:cs="Arial"/>
            <w:color w:val="0000FF"/>
            <w:sz w:val="20"/>
            <w:szCs w:val="20"/>
          </w:rPr>
          <w:t>4.5</w:t>
        </w:r>
      </w:hyperlink>
      <w:r>
        <w:rPr>
          <w:rFonts w:ascii="Arial" w:hAnsi="Arial" w:cs="Arial"/>
          <w:sz w:val="20"/>
          <w:szCs w:val="20"/>
        </w:rPr>
        <w:t>. Уполномоченный орган мэрии г. Кызыла несет ответственность за работу с Почетными гражданами г. Кызыла, за размещение на сайте г. Кызыла их биографий и фотографий, ведение дел Почетных граждан и их хранение.</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hyperlink r:id="rId37" w:history="1">
        <w:r>
          <w:rPr>
            <w:rFonts w:ascii="Arial" w:hAnsi="Arial" w:cs="Arial"/>
            <w:color w:val="0000FF"/>
            <w:sz w:val="20"/>
            <w:szCs w:val="20"/>
          </w:rPr>
          <w:t>4.6</w:t>
        </w:r>
      </w:hyperlink>
      <w:r>
        <w:rPr>
          <w:rFonts w:ascii="Arial" w:hAnsi="Arial" w:cs="Arial"/>
          <w:sz w:val="20"/>
          <w:szCs w:val="20"/>
        </w:rPr>
        <w:t>. Фамилии, имена, отчества и фотографии граждан, удостоенных почетного звания, с указанием дат рождения и присвоения звания заносятся в Книгу почетных граждан города Кызыла и размещаются на стенде Почетных граждан г. Кызыла в здании мэрии г. Кызыла в специально отведенном месте.</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hyperlink r:id="rId38" w:history="1">
        <w:r>
          <w:rPr>
            <w:rFonts w:ascii="Arial" w:hAnsi="Arial" w:cs="Arial"/>
            <w:color w:val="0000FF"/>
            <w:sz w:val="20"/>
            <w:szCs w:val="20"/>
          </w:rPr>
          <w:t>4.7</w:t>
        </w:r>
      </w:hyperlink>
      <w:r>
        <w:rPr>
          <w:rFonts w:ascii="Arial" w:hAnsi="Arial" w:cs="Arial"/>
          <w:sz w:val="20"/>
          <w:szCs w:val="20"/>
        </w:rPr>
        <w:t>. Книга Почетных граждан г. Кызыла оформляется в виде альбома, постоянно обновляется и хранится в структурном подразделении мэрии.</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Права Почетного гражданина г. Кызыла</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5.1. Почетный гражданин города Кызыла имеет право:</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участие в качестве почетного гостя в торжественных заседаниях и мероприятиях органов местного самоуправления и общественности города, проводимых в связи с праздниками, торжественными событиями, памятными датами и юбилеями;</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быть безотлагательно принятым Главой г. Кызыла, депутатами Хурала представителей г. Кызыла, мэром г. Кызыла, его заместителями, иными должностными лицами мэрии г. Кызыла;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имеет право на единовременную выплату Почетным гражданам города Кызыла в размере 10000 рублей;</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имеет право на ежемесячную выплату Почетным гражданам города Кызыла в размере 2500 рублей.</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 соответствии с действующим законодательством Российской Федерации единовременная и ежемесячная выплаты Почетным гражданам города Кызыла подлежат налогообложению.</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После смерти лица, удостоенного почетного звания, уполномоченный орган мэрии г. Кызыла передает в архив мэрии г. Кызыла удостоверение Почетного гражданина города Кызыла, ленту с гербом города Кызыла, если наследниками не принято иное решение.</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Прощание и погребение умерших лиц, удостоенных почетного звания, организует уполномоченный орган мэрии г. Кызыла с участием депутатов Хурала представителей г. Кызыла, руководства мэрии г. Кызыла и других лиц.</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Погребение умершего Почетного гражданина города Кызыла, при отсутствии иного волеизъявления умершего, супруга, родственников, законного представителя умершего, осуществляется на территории городского кладбища. Департамент городского хозяйства мэрии г. Кызыла организует предоставление места для захоронения в квартале для погребения лиц, имеющих выдающиеся достижения и особые заслуги перед Российской Федерацией, Республикой Тыва и городом Кызылом, в том числе Героев Советского Союза, России, Героев Социалистического Труда, полных кавалеров орденов Славы и Трудовой Славы, почетных граждан Республики Тыва и города Кызыла.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 целях компенсации расходов на проведение ритуальных мероприятий супругу, родственникам, законному представителю или иному лицу, включая юридических лиц, взявших на себя обязанность осуществить погребение умершего (погибшего) лица, удостоенного почетного звания, из резервного фонда мэрии г. Кызыла выделяются денежные средства в размере 30000 рублей.</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средств на захоронение умершего (погибшего) лица, удостоенного почетного звания, в мэрию города Кызыла необходимо представить следующие документы:</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паспорта или иного документа, удостоверяющего личность заявителя;</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свидетельства о смерти Почетного гражданина г. Кызыла (с предоставлением подлинника);</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номер счета сберегательной книжки или выписка по личному банковскому счету.</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Денежные средства на захоронение умершего (погибшего) Почетного гражданина г. Кызыла выделяются на основании распоряжения мэра города Кызыла и выплачиваются путем перечисления средств на счет получателя, открытый в кредитной организации или отделении федеральной почтовой связи, не позднее 10 дней со дня подачи документов.</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Права, установленные в настоящем разделе, предоставляются лицу, удостоенному звания "Почетный гражданин г. Кызыла", со дня вступления в силу решения Хурала представителей г. Кызыла о присвоении ему звания. Порядок предоставления таких прав устанавливается уполномоченным органом мэрии г. Кызыла.</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E570D0" w:rsidRDefault="00E570D0" w:rsidP="00E570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звании</w:t>
      </w:r>
    </w:p>
    <w:p w:rsidR="00E570D0" w:rsidRDefault="00E570D0" w:rsidP="00E570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"Почетный гражданин г. Кызыла"</w:t>
      </w:r>
    </w:p>
    <w:p w:rsidR="00E570D0" w:rsidRDefault="00E570D0" w:rsidP="00E570D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570D0">
        <w:trPr>
          <w:jc w:val="center"/>
        </w:trPr>
        <w:tc>
          <w:tcPr>
            <w:tcW w:w="5000" w:type="pct"/>
            <w:tcBorders>
              <w:left w:val="single" w:sz="24" w:space="0" w:color="CED3F1"/>
              <w:right w:val="single" w:sz="24" w:space="0" w:color="F4F3F8"/>
            </w:tcBorders>
            <w:shd w:val="clear" w:color="auto" w:fill="F4F3F8"/>
          </w:tcPr>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9" w:history="1">
              <w:r>
                <w:rPr>
                  <w:rFonts w:ascii="Arial" w:hAnsi="Arial" w:cs="Arial"/>
                  <w:color w:val="0000FF"/>
                  <w:sz w:val="20"/>
                  <w:szCs w:val="20"/>
                </w:rPr>
                <w:t>Решения</w:t>
              </w:r>
            </w:hyperlink>
            <w:r>
              <w:rPr>
                <w:rFonts w:ascii="Arial" w:hAnsi="Arial" w:cs="Arial"/>
                <w:color w:val="392C69"/>
                <w:sz w:val="20"/>
                <w:szCs w:val="20"/>
              </w:rPr>
              <w:t xml:space="preserve"> Хурала представителей г. Кызыла</w:t>
            </w:r>
          </w:p>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24.08.2016 N 274)</w:t>
            </w:r>
          </w:p>
        </w:tc>
      </w:tr>
    </w:tbl>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center"/>
        <w:rPr>
          <w:rFonts w:ascii="Arial" w:hAnsi="Arial" w:cs="Arial"/>
          <w:sz w:val="20"/>
          <w:szCs w:val="20"/>
        </w:rPr>
      </w:pPr>
      <w:bookmarkStart w:id="4" w:name="Par148"/>
      <w:bookmarkEnd w:id="4"/>
      <w:r>
        <w:rPr>
          <w:rFonts w:ascii="Arial" w:hAnsi="Arial" w:cs="Arial"/>
          <w:sz w:val="20"/>
          <w:szCs w:val="20"/>
        </w:rPr>
        <w:t>ОБРАЗЕЦ</w:t>
      </w:r>
    </w:p>
    <w:p w:rsidR="00E570D0" w:rsidRDefault="00E570D0" w:rsidP="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удостоверения к званию "Почетный гражданин города Кызыла"</w:t>
      </w:r>
    </w:p>
    <w:p w:rsidR="00E570D0" w:rsidRDefault="00E570D0" w:rsidP="00E570D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0"/>
        <w:gridCol w:w="6720"/>
      </w:tblGrid>
      <w:tr w:rsidR="00E570D0">
        <w:tc>
          <w:tcPr>
            <w:tcW w:w="3180" w:type="dxa"/>
          </w:tcPr>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УДОСТОВЕРЕНИЕ</w:t>
            </w:r>
          </w:p>
          <w:p w:rsidR="00E570D0" w:rsidRDefault="00E570D0">
            <w:pPr>
              <w:autoSpaceDE w:val="0"/>
              <w:autoSpaceDN w:val="0"/>
              <w:adjustRightInd w:val="0"/>
              <w:spacing w:after="0" w:line="240" w:lineRule="auto"/>
              <w:rPr>
                <w:rFonts w:ascii="Arial" w:hAnsi="Arial" w:cs="Arial"/>
                <w:sz w:val="20"/>
                <w:szCs w:val="20"/>
              </w:rPr>
            </w:pPr>
          </w:p>
          <w:p w:rsidR="00E570D0" w:rsidRDefault="00E570D0">
            <w:pPr>
              <w:autoSpaceDE w:val="0"/>
              <w:autoSpaceDN w:val="0"/>
              <w:adjustRightInd w:val="0"/>
              <w:spacing w:after="0" w:line="240" w:lineRule="auto"/>
              <w:rPr>
                <w:rFonts w:ascii="Arial" w:hAnsi="Arial" w:cs="Arial"/>
                <w:sz w:val="20"/>
                <w:szCs w:val="20"/>
              </w:rPr>
            </w:pPr>
          </w:p>
          <w:p w:rsidR="00E570D0" w:rsidRDefault="00E570D0">
            <w:pPr>
              <w:autoSpaceDE w:val="0"/>
              <w:autoSpaceDN w:val="0"/>
              <w:adjustRightInd w:val="0"/>
              <w:spacing w:after="0" w:line="240" w:lineRule="auto"/>
              <w:rPr>
                <w:rFonts w:ascii="Arial" w:hAnsi="Arial" w:cs="Arial"/>
                <w:sz w:val="20"/>
                <w:szCs w:val="20"/>
              </w:rPr>
            </w:pPr>
          </w:p>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Герб</w:t>
            </w:r>
          </w:p>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города Кызыла</w:t>
            </w:r>
          </w:p>
        </w:tc>
        <w:tc>
          <w:tcPr>
            <w:tcW w:w="6720" w:type="dxa"/>
            <w:vAlign w:val="center"/>
          </w:tcPr>
          <w:p w:rsidR="00E570D0" w:rsidRDefault="00E570D0">
            <w:pPr>
              <w:autoSpaceDE w:val="0"/>
              <w:autoSpaceDN w:val="0"/>
              <w:adjustRightInd w:val="0"/>
              <w:spacing w:after="0" w:line="240" w:lineRule="auto"/>
              <w:rPr>
                <w:rFonts w:ascii="Arial" w:hAnsi="Arial" w:cs="Arial"/>
                <w:sz w:val="20"/>
                <w:szCs w:val="20"/>
              </w:rPr>
            </w:pPr>
            <w:r>
              <w:rPr>
                <w:rFonts w:ascii="Arial" w:hAnsi="Arial" w:cs="Arial"/>
                <w:sz w:val="20"/>
                <w:szCs w:val="20"/>
              </w:rPr>
              <w:t>Размер: 100 х 70 мм в сложенном виде.</w:t>
            </w:r>
          </w:p>
          <w:p w:rsidR="00E570D0" w:rsidRDefault="00E570D0">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картон, переплетенный на бумажной "подушке".</w:t>
            </w:r>
          </w:p>
          <w:p w:rsidR="00E570D0" w:rsidRDefault="00E570D0">
            <w:pPr>
              <w:autoSpaceDE w:val="0"/>
              <w:autoSpaceDN w:val="0"/>
              <w:adjustRightInd w:val="0"/>
              <w:spacing w:after="0" w:line="240" w:lineRule="auto"/>
              <w:rPr>
                <w:rFonts w:ascii="Arial" w:hAnsi="Arial" w:cs="Arial"/>
                <w:sz w:val="20"/>
                <w:szCs w:val="20"/>
              </w:rPr>
            </w:pPr>
            <w:r>
              <w:rPr>
                <w:rFonts w:ascii="Arial" w:hAnsi="Arial" w:cs="Arial"/>
                <w:sz w:val="20"/>
                <w:szCs w:val="20"/>
              </w:rPr>
              <w:t>Переплетенный материал: натуральная кожа.</w:t>
            </w:r>
          </w:p>
          <w:p w:rsidR="00E570D0" w:rsidRDefault="00E570D0">
            <w:pPr>
              <w:autoSpaceDE w:val="0"/>
              <w:autoSpaceDN w:val="0"/>
              <w:adjustRightInd w:val="0"/>
              <w:spacing w:after="0" w:line="240" w:lineRule="auto"/>
              <w:rPr>
                <w:rFonts w:ascii="Arial" w:hAnsi="Arial" w:cs="Arial"/>
                <w:sz w:val="20"/>
                <w:szCs w:val="20"/>
              </w:rPr>
            </w:pPr>
            <w:r>
              <w:rPr>
                <w:rFonts w:ascii="Arial" w:hAnsi="Arial" w:cs="Arial"/>
                <w:sz w:val="20"/>
                <w:szCs w:val="20"/>
              </w:rPr>
              <w:t>Нанесение на обложке: тиснение золотой глянцевой фольгой</w:t>
            </w:r>
          </w:p>
        </w:tc>
      </w:tr>
      <w:tr w:rsidR="00E570D0">
        <w:tc>
          <w:tcPr>
            <w:tcW w:w="3180" w:type="dxa"/>
          </w:tcPr>
          <w:p w:rsidR="00E570D0" w:rsidRDefault="00E570D0">
            <w:pPr>
              <w:autoSpaceDE w:val="0"/>
              <w:autoSpaceDN w:val="0"/>
              <w:adjustRightInd w:val="0"/>
              <w:spacing w:after="0" w:line="240" w:lineRule="auto"/>
              <w:rPr>
                <w:rFonts w:ascii="Arial" w:hAnsi="Arial" w:cs="Arial"/>
                <w:sz w:val="20"/>
                <w:szCs w:val="20"/>
              </w:rPr>
            </w:pPr>
          </w:p>
        </w:tc>
        <w:tc>
          <w:tcPr>
            <w:tcW w:w="6720" w:type="dxa"/>
            <w:vMerge w:val="restart"/>
          </w:tcPr>
          <w:p w:rsidR="00E570D0" w:rsidRDefault="00E570D0">
            <w:pPr>
              <w:autoSpaceDE w:val="0"/>
              <w:autoSpaceDN w:val="0"/>
              <w:adjustRightInd w:val="0"/>
              <w:spacing w:after="0" w:line="240" w:lineRule="auto"/>
              <w:rPr>
                <w:rFonts w:ascii="Arial" w:hAnsi="Arial" w:cs="Arial"/>
                <w:sz w:val="20"/>
                <w:szCs w:val="20"/>
              </w:rPr>
            </w:pPr>
          </w:p>
        </w:tc>
      </w:tr>
      <w:tr w:rsidR="00E570D0">
        <w:tc>
          <w:tcPr>
            <w:tcW w:w="3180" w:type="dxa"/>
          </w:tcPr>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почетному званию</w:t>
            </w:r>
          </w:p>
        </w:tc>
        <w:tc>
          <w:tcPr>
            <w:tcW w:w="6720" w:type="dxa"/>
            <w:vMerge/>
          </w:tcPr>
          <w:p w:rsidR="00E570D0" w:rsidRDefault="00E570D0">
            <w:pPr>
              <w:autoSpaceDE w:val="0"/>
              <w:autoSpaceDN w:val="0"/>
              <w:adjustRightInd w:val="0"/>
              <w:spacing w:after="0" w:line="240" w:lineRule="auto"/>
              <w:jc w:val="center"/>
              <w:rPr>
                <w:rFonts w:ascii="Arial" w:hAnsi="Arial" w:cs="Arial"/>
                <w:sz w:val="20"/>
                <w:szCs w:val="20"/>
              </w:rPr>
            </w:pPr>
          </w:p>
        </w:tc>
      </w:tr>
      <w:tr w:rsidR="00E570D0">
        <w:tc>
          <w:tcPr>
            <w:tcW w:w="3180" w:type="dxa"/>
          </w:tcPr>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"ПОЧЕТНЫЙ ГРАЖДАНИН ГОРОДА КЫЗЫЛА"</w:t>
            </w:r>
          </w:p>
        </w:tc>
        <w:tc>
          <w:tcPr>
            <w:tcW w:w="6720" w:type="dxa"/>
            <w:vMerge/>
          </w:tcPr>
          <w:p w:rsidR="00E570D0" w:rsidRDefault="00E570D0">
            <w:pPr>
              <w:autoSpaceDE w:val="0"/>
              <w:autoSpaceDN w:val="0"/>
              <w:adjustRightInd w:val="0"/>
              <w:spacing w:after="0" w:line="240" w:lineRule="auto"/>
              <w:jc w:val="center"/>
              <w:rPr>
                <w:rFonts w:ascii="Arial" w:hAnsi="Arial" w:cs="Arial"/>
                <w:sz w:val="20"/>
                <w:szCs w:val="20"/>
              </w:rPr>
            </w:pPr>
          </w:p>
        </w:tc>
      </w:tr>
      <w:tr w:rsidR="00E570D0">
        <w:tc>
          <w:tcPr>
            <w:tcW w:w="3180" w:type="dxa"/>
          </w:tcPr>
          <w:p w:rsidR="00E570D0" w:rsidRDefault="00E570D0">
            <w:pPr>
              <w:autoSpaceDE w:val="0"/>
              <w:autoSpaceDN w:val="0"/>
              <w:adjustRightInd w:val="0"/>
              <w:spacing w:after="0" w:line="240" w:lineRule="auto"/>
              <w:rPr>
                <w:rFonts w:ascii="Arial" w:hAnsi="Arial" w:cs="Arial"/>
                <w:sz w:val="20"/>
                <w:szCs w:val="20"/>
              </w:rPr>
            </w:pPr>
          </w:p>
        </w:tc>
        <w:tc>
          <w:tcPr>
            <w:tcW w:w="6720" w:type="dxa"/>
            <w:vMerge/>
          </w:tcPr>
          <w:p w:rsidR="00E570D0" w:rsidRDefault="00E570D0">
            <w:pPr>
              <w:autoSpaceDE w:val="0"/>
              <w:autoSpaceDN w:val="0"/>
              <w:adjustRightInd w:val="0"/>
              <w:spacing w:after="0" w:line="240" w:lineRule="auto"/>
              <w:rPr>
                <w:rFonts w:ascii="Arial" w:hAnsi="Arial" w:cs="Arial"/>
                <w:sz w:val="20"/>
                <w:szCs w:val="20"/>
              </w:rPr>
            </w:pPr>
          </w:p>
        </w:tc>
      </w:tr>
    </w:tbl>
    <w:p w:rsidR="00E570D0" w:rsidRDefault="00E570D0" w:rsidP="00E570D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0"/>
        <w:gridCol w:w="3002"/>
        <w:gridCol w:w="1198"/>
        <w:gridCol w:w="2520"/>
      </w:tblGrid>
      <w:tr w:rsidR="00E570D0">
        <w:tc>
          <w:tcPr>
            <w:tcW w:w="3180" w:type="dxa"/>
          </w:tcPr>
          <w:p w:rsidR="00E570D0" w:rsidRDefault="00E570D0">
            <w:pPr>
              <w:autoSpaceDE w:val="0"/>
              <w:autoSpaceDN w:val="0"/>
              <w:adjustRightInd w:val="0"/>
              <w:spacing w:after="0" w:line="240" w:lineRule="auto"/>
              <w:rPr>
                <w:rFonts w:ascii="Arial" w:hAnsi="Arial" w:cs="Arial"/>
                <w:sz w:val="20"/>
                <w:szCs w:val="20"/>
              </w:rPr>
            </w:pPr>
          </w:p>
        </w:tc>
        <w:tc>
          <w:tcPr>
            <w:tcW w:w="4200" w:type="dxa"/>
            <w:gridSpan w:val="2"/>
          </w:tcPr>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УДОСТОВЕРЕНИЕ N ______</w:t>
            </w:r>
          </w:p>
        </w:tc>
        <w:tc>
          <w:tcPr>
            <w:tcW w:w="2520" w:type="dxa"/>
          </w:tcPr>
          <w:p w:rsidR="00E570D0" w:rsidRDefault="00E570D0">
            <w:pPr>
              <w:autoSpaceDE w:val="0"/>
              <w:autoSpaceDN w:val="0"/>
              <w:adjustRightInd w:val="0"/>
              <w:spacing w:after="0" w:line="240" w:lineRule="auto"/>
              <w:rPr>
                <w:rFonts w:ascii="Arial" w:hAnsi="Arial" w:cs="Arial"/>
                <w:sz w:val="20"/>
                <w:szCs w:val="20"/>
              </w:rPr>
            </w:pPr>
            <w:r>
              <w:rPr>
                <w:rFonts w:ascii="Arial" w:hAnsi="Arial" w:cs="Arial"/>
                <w:sz w:val="20"/>
                <w:szCs w:val="20"/>
              </w:rPr>
              <w:t>Вкладыши:</w:t>
            </w:r>
          </w:p>
          <w:p w:rsidR="00E570D0" w:rsidRDefault="00E570D0">
            <w:pPr>
              <w:autoSpaceDE w:val="0"/>
              <w:autoSpaceDN w:val="0"/>
              <w:adjustRightInd w:val="0"/>
              <w:spacing w:after="0" w:line="240" w:lineRule="auto"/>
              <w:rPr>
                <w:rFonts w:ascii="Arial" w:hAnsi="Arial" w:cs="Arial"/>
                <w:sz w:val="20"/>
                <w:szCs w:val="20"/>
              </w:rPr>
            </w:pPr>
            <w:r>
              <w:rPr>
                <w:rFonts w:ascii="Arial" w:hAnsi="Arial" w:cs="Arial"/>
                <w:sz w:val="20"/>
                <w:szCs w:val="20"/>
              </w:rPr>
              <w:t>белая бумага</w:t>
            </w:r>
          </w:p>
          <w:p w:rsidR="00E570D0" w:rsidRDefault="00E570D0">
            <w:pPr>
              <w:autoSpaceDE w:val="0"/>
              <w:autoSpaceDN w:val="0"/>
              <w:adjustRightInd w:val="0"/>
              <w:spacing w:after="0" w:line="240" w:lineRule="auto"/>
              <w:rPr>
                <w:rFonts w:ascii="Arial" w:hAnsi="Arial" w:cs="Arial"/>
                <w:sz w:val="20"/>
                <w:szCs w:val="20"/>
              </w:rPr>
            </w:pPr>
            <w:r>
              <w:rPr>
                <w:rFonts w:ascii="Arial" w:hAnsi="Arial" w:cs="Arial"/>
                <w:sz w:val="20"/>
                <w:szCs w:val="20"/>
              </w:rPr>
              <w:t>с печатью (93 х 62 мм)</w:t>
            </w:r>
          </w:p>
        </w:tc>
      </w:tr>
      <w:tr w:rsidR="00E570D0">
        <w:tc>
          <w:tcPr>
            <w:tcW w:w="3180" w:type="dxa"/>
          </w:tcPr>
          <w:p w:rsidR="00E570D0" w:rsidRDefault="00E570D0">
            <w:pPr>
              <w:autoSpaceDE w:val="0"/>
              <w:autoSpaceDN w:val="0"/>
              <w:adjustRightInd w:val="0"/>
              <w:spacing w:after="0" w:line="240" w:lineRule="auto"/>
              <w:rPr>
                <w:rFonts w:ascii="Arial" w:hAnsi="Arial" w:cs="Arial"/>
                <w:sz w:val="20"/>
                <w:szCs w:val="20"/>
              </w:rPr>
            </w:pPr>
          </w:p>
        </w:tc>
        <w:tc>
          <w:tcPr>
            <w:tcW w:w="4200" w:type="dxa"/>
            <w:gridSpan w:val="2"/>
          </w:tcPr>
          <w:p w:rsidR="00E570D0" w:rsidRDefault="00E570D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w:t>
            </w:r>
          </w:p>
        </w:tc>
        <w:tc>
          <w:tcPr>
            <w:tcW w:w="2520" w:type="dxa"/>
          </w:tcPr>
          <w:p w:rsidR="00E570D0" w:rsidRDefault="00E570D0">
            <w:pPr>
              <w:autoSpaceDE w:val="0"/>
              <w:autoSpaceDN w:val="0"/>
              <w:adjustRightInd w:val="0"/>
              <w:spacing w:after="0" w:line="240" w:lineRule="auto"/>
              <w:rPr>
                <w:rFonts w:ascii="Arial" w:hAnsi="Arial" w:cs="Arial"/>
                <w:sz w:val="20"/>
                <w:szCs w:val="20"/>
              </w:rPr>
            </w:pPr>
          </w:p>
        </w:tc>
      </w:tr>
      <w:tr w:rsidR="00E570D0">
        <w:tc>
          <w:tcPr>
            <w:tcW w:w="3180" w:type="dxa"/>
          </w:tcPr>
          <w:p w:rsidR="00E570D0" w:rsidRDefault="00E570D0">
            <w:pPr>
              <w:autoSpaceDE w:val="0"/>
              <w:autoSpaceDN w:val="0"/>
              <w:adjustRightInd w:val="0"/>
              <w:spacing w:after="0" w:line="240" w:lineRule="auto"/>
              <w:rPr>
                <w:rFonts w:ascii="Arial" w:hAnsi="Arial" w:cs="Arial"/>
                <w:sz w:val="20"/>
                <w:szCs w:val="20"/>
              </w:rPr>
            </w:pPr>
          </w:p>
        </w:tc>
        <w:tc>
          <w:tcPr>
            <w:tcW w:w="4200" w:type="dxa"/>
            <w:gridSpan w:val="2"/>
          </w:tcPr>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520" w:type="dxa"/>
          </w:tcPr>
          <w:p w:rsidR="00E570D0" w:rsidRDefault="00E570D0">
            <w:pPr>
              <w:autoSpaceDE w:val="0"/>
              <w:autoSpaceDN w:val="0"/>
              <w:adjustRightInd w:val="0"/>
              <w:spacing w:after="0" w:line="240" w:lineRule="auto"/>
              <w:rPr>
                <w:rFonts w:ascii="Arial" w:hAnsi="Arial" w:cs="Arial"/>
                <w:sz w:val="20"/>
                <w:szCs w:val="20"/>
              </w:rPr>
            </w:pPr>
          </w:p>
        </w:tc>
      </w:tr>
      <w:tr w:rsidR="00E570D0">
        <w:tc>
          <w:tcPr>
            <w:tcW w:w="3180" w:type="dxa"/>
          </w:tcPr>
          <w:p w:rsidR="00E570D0" w:rsidRDefault="00E570D0">
            <w:pPr>
              <w:autoSpaceDE w:val="0"/>
              <w:autoSpaceDN w:val="0"/>
              <w:adjustRightInd w:val="0"/>
              <w:spacing w:after="0" w:line="240" w:lineRule="auto"/>
              <w:rPr>
                <w:rFonts w:ascii="Arial" w:hAnsi="Arial" w:cs="Arial"/>
                <w:sz w:val="20"/>
                <w:szCs w:val="20"/>
              </w:rPr>
            </w:pPr>
          </w:p>
        </w:tc>
        <w:tc>
          <w:tcPr>
            <w:tcW w:w="4200" w:type="dxa"/>
            <w:gridSpan w:val="2"/>
          </w:tcPr>
          <w:p w:rsidR="00E570D0" w:rsidRDefault="00E570D0">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w:t>
            </w:r>
          </w:p>
        </w:tc>
        <w:tc>
          <w:tcPr>
            <w:tcW w:w="2520" w:type="dxa"/>
          </w:tcPr>
          <w:p w:rsidR="00E570D0" w:rsidRDefault="00E570D0">
            <w:pPr>
              <w:autoSpaceDE w:val="0"/>
              <w:autoSpaceDN w:val="0"/>
              <w:adjustRightInd w:val="0"/>
              <w:spacing w:after="0" w:line="240" w:lineRule="auto"/>
              <w:rPr>
                <w:rFonts w:ascii="Arial" w:hAnsi="Arial" w:cs="Arial"/>
                <w:sz w:val="20"/>
                <w:szCs w:val="20"/>
              </w:rPr>
            </w:pPr>
          </w:p>
        </w:tc>
      </w:tr>
      <w:tr w:rsidR="00E570D0">
        <w:tc>
          <w:tcPr>
            <w:tcW w:w="3180" w:type="dxa"/>
          </w:tcPr>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w:t>
            </w:r>
          </w:p>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нагрудного знака</w:t>
            </w:r>
          </w:p>
        </w:tc>
        <w:tc>
          <w:tcPr>
            <w:tcW w:w="4200" w:type="dxa"/>
            <w:gridSpan w:val="2"/>
          </w:tcPr>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w:t>
            </w:r>
          </w:p>
          <w:p w:rsidR="00E570D0" w:rsidRDefault="00E570D0">
            <w:pPr>
              <w:autoSpaceDE w:val="0"/>
              <w:autoSpaceDN w:val="0"/>
              <w:adjustRightInd w:val="0"/>
              <w:spacing w:after="0" w:line="240" w:lineRule="auto"/>
              <w:rPr>
                <w:rFonts w:ascii="Arial" w:hAnsi="Arial" w:cs="Arial"/>
                <w:sz w:val="20"/>
                <w:szCs w:val="20"/>
              </w:rPr>
            </w:pPr>
          </w:p>
          <w:p w:rsidR="00E570D0" w:rsidRDefault="00E570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w:t>
            </w:r>
          </w:p>
        </w:tc>
        <w:tc>
          <w:tcPr>
            <w:tcW w:w="2520" w:type="dxa"/>
          </w:tcPr>
          <w:p w:rsidR="00E570D0" w:rsidRDefault="00E570D0">
            <w:pPr>
              <w:autoSpaceDE w:val="0"/>
              <w:autoSpaceDN w:val="0"/>
              <w:adjustRightInd w:val="0"/>
              <w:spacing w:after="0" w:line="240" w:lineRule="auto"/>
              <w:rPr>
                <w:rFonts w:ascii="Arial" w:hAnsi="Arial" w:cs="Arial"/>
                <w:sz w:val="20"/>
                <w:szCs w:val="20"/>
              </w:rPr>
            </w:pPr>
          </w:p>
        </w:tc>
      </w:tr>
      <w:tr w:rsidR="00E570D0">
        <w:tc>
          <w:tcPr>
            <w:tcW w:w="3180" w:type="dxa"/>
          </w:tcPr>
          <w:p w:rsidR="00E570D0" w:rsidRDefault="00E570D0">
            <w:pPr>
              <w:autoSpaceDE w:val="0"/>
              <w:autoSpaceDN w:val="0"/>
              <w:adjustRightInd w:val="0"/>
              <w:spacing w:after="0" w:line="240" w:lineRule="auto"/>
              <w:rPr>
                <w:rFonts w:ascii="Arial" w:hAnsi="Arial" w:cs="Arial"/>
                <w:sz w:val="20"/>
                <w:szCs w:val="20"/>
              </w:rPr>
            </w:pPr>
          </w:p>
        </w:tc>
        <w:tc>
          <w:tcPr>
            <w:tcW w:w="4200" w:type="dxa"/>
            <w:gridSpan w:val="2"/>
          </w:tcPr>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w:t>
            </w:r>
          </w:p>
        </w:tc>
        <w:tc>
          <w:tcPr>
            <w:tcW w:w="2520" w:type="dxa"/>
          </w:tcPr>
          <w:p w:rsidR="00E570D0" w:rsidRDefault="00E570D0">
            <w:pPr>
              <w:autoSpaceDE w:val="0"/>
              <w:autoSpaceDN w:val="0"/>
              <w:adjustRightInd w:val="0"/>
              <w:spacing w:after="0" w:line="240" w:lineRule="auto"/>
              <w:rPr>
                <w:rFonts w:ascii="Arial" w:hAnsi="Arial" w:cs="Arial"/>
                <w:sz w:val="20"/>
                <w:szCs w:val="20"/>
              </w:rPr>
            </w:pPr>
          </w:p>
        </w:tc>
      </w:tr>
      <w:tr w:rsidR="00E570D0">
        <w:tc>
          <w:tcPr>
            <w:tcW w:w="3180" w:type="dxa"/>
          </w:tcPr>
          <w:p w:rsidR="00E570D0" w:rsidRDefault="00E570D0">
            <w:pPr>
              <w:autoSpaceDE w:val="0"/>
              <w:autoSpaceDN w:val="0"/>
              <w:adjustRightInd w:val="0"/>
              <w:spacing w:after="0" w:line="240" w:lineRule="auto"/>
              <w:rPr>
                <w:rFonts w:ascii="Arial" w:hAnsi="Arial" w:cs="Arial"/>
                <w:sz w:val="20"/>
                <w:szCs w:val="20"/>
              </w:rPr>
            </w:pPr>
          </w:p>
        </w:tc>
        <w:tc>
          <w:tcPr>
            <w:tcW w:w="4200" w:type="dxa"/>
            <w:gridSpan w:val="2"/>
          </w:tcPr>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присвоено звание</w:t>
            </w:r>
          </w:p>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"Почетный гражданин города Кызыла"</w:t>
            </w:r>
          </w:p>
        </w:tc>
        <w:tc>
          <w:tcPr>
            <w:tcW w:w="2520" w:type="dxa"/>
          </w:tcPr>
          <w:p w:rsidR="00E570D0" w:rsidRDefault="00E570D0">
            <w:pPr>
              <w:autoSpaceDE w:val="0"/>
              <w:autoSpaceDN w:val="0"/>
              <w:adjustRightInd w:val="0"/>
              <w:spacing w:after="0" w:line="240" w:lineRule="auto"/>
              <w:rPr>
                <w:rFonts w:ascii="Arial" w:hAnsi="Arial" w:cs="Arial"/>
                <w:sz w:val="20"/>
                <w:szCs w:val="20"/>
              </w:rPr>
            </w:pPr>
          </w:p>
        </w:tc>
      </w:tr>
      <w:tr w:rsidR="00E570D0">
        <w:tc>
          <w:tcPr>
            <w:tcW w:w="3180" w:type="dxa"/>
          </w:tcPr>
          <w:p w:rsidR="00E570D0" w:rsidRDefault="00E570D0">
            <w:pPr>
              <w:autoSpaceDE w:val="0"/>
              <w:autoSpaceDN w:val="0"/>
              <w:adjustRightInd w:val="0"/>
              <w:spacing w:after="0" w:line="240" w:lineRule="auto"/>
              <w:rPr>
                <w:rFonts w:ascii="Arial" w:hAnsi="Arial" w:cs="Arial"/>
                <w:sz w:val="20"/>
                <w:szCs w:val="20"/>
              </w:rPr>
            </w:pPr>
          </w:p>
        </w:tc>
        <w:tc>
          <w:tcPr>
            <w:tcW w:w="3002" w:type="dxa"/>
          </w:tcPr>
          <w:p w:rsidR="00E570D0" w:rsidRDefault="00E570D0">
            <w:pPr>
              <w:autoSpaceDE w:val="0"/>
              <w:autoSpaceDN w:val="0"/>
              <w:adjustRightInd w:val="0"/>
              <w:spacing w:after="0" w:line="240" w:lineRule="auto"/>
              <w:rPr>
                <w:rFonts w:ascii="Arial" w:hAnsi="Arial" w:cs="Arial"/>
                <w:sz w:val="20"/>
                <w:szCs w:val="20"/>
              </w:rPr>
            </w:pPr>
            <w:r>
              <w:rPr>
                <w:rFonts w:ascii="Arial" w:hAnsi="Arial" w:cs="Arial"/>
                <w:sz w:val="20"/>
                <w:szCs w:val="20"/>
              </w:rPr>
              <w:t>Глава г. Кызыла -</w:t>
            </w:r>
          </w:p>
          <w:p w:rsidR="00E570D0" w:rsidRDefault="00E570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Председатель Хурала</w:t>
            </w:r>
          </w:p>
          <w:p w:rsidR="00E570D0" w:rsidRDefault="00E570D0">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представителей города</w:t>
            </w:r>
          </w:p>
        </w:tc>
        <w:tc>
          <w:tcPr>
            <w:tcW w:w="1198" w:type="dxa"/>
            <w:vAlign w:val="bottom"/>
          </w:tcPr>
          <w:p w:rsidR="00E570D0" w:rsidRDefault="00E570D0">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Д.Оюн</w:t>
            </w:r>
            <w:proofErr w:type="spellEnd"/>
          </w:p>
        </w:tc>
        <w:tc>
          <w:tcPr>
            <w:tcW w:w="2520" w:type="dxa"/>
          </w:tcPr>
          <w:p w:rsidR="00E570D0" w:rsidRDefault="00E570D0">
            <w:pPr>
              <w:autoSpaceDE w:val="0"/>
              <w:autoSpaceDN w:val="0"/>
              <w:adjustRightInd w:val="0"/>
              <w:spacing w:after="0" w:line="240" w:lineRule="auto"/>
              <w:rPr>
                <w:rFonts w:ascii="Arial" w:hAnsi="Arial" w:cs="Arial"/>
                <w:sz w:val="20"/>
                <w:szCs w:val="20"/>
              </w:rPr>
            </w:pPr>
          </w:p>
        </w:tc>
      </w:tr>
      <w:tr w:rsidR="00E570D0">
        <w:tc>
          <w:tcPr>
            <w:tcW w:w="3180" w:type="dxa"/>
          </w:tcPr>
          <w:p w:rsidR="00E570D0" w:rsidRDefault="00E570D0">
            <w:pPr>
              <w:autoSpaceDE w:val="0"/>
              <w:autoSpaceDN w:val="0"/>
              <w:adjustRightInd w:val="0"/>
              <w:spacing w:after="0" w:line="240" w:lineRule="auto"/>
              <w:rPr>
                <w:rFonts w:ascii="Arial" w:hAnsi="Arial" w:cs="Arial"/>
                <w:sz w:val="20"/>
                <w:szCs w:val="20"/>
              </w:rPr>
            </w:pPr>
          </w:p>
        </w:tc>
        <w:tc>
          <w:tcPr>
            <w:tcW w:w="4200" w:type="dxa"/>
            <w:gridSpan w:val="2"/>
          </w:tcPr>
          <w:p w:rsidR="00E570D0" w:rsidRDefault="00E570D0">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c>
          <w:tcPr>
            <w:tcW w:w="2520" w:type="dxa"/>
          </w:tcPr>
          <w:p w:rsidR="00E570D0" w:rsidRDefault="00E570D0">
            <w:pPr>
              <w:autoSpaceDE w:val="0"/>
              <w:autoSpaceDN w:val="0"/>
              <w:adjustRightInd w:val="0"/>
              <w:spacing w:after="0" w:line="240" w:lineRule="auto"/>
              <w:rPr>
                <w:rFonts w:ascii="Arial" w:hAnsi="Arial" w:cs="Arial"/>
                <w:sz w:val="20"/>
                <w:szCs w:val="20"/>
              </w:rPr>
            </w:pPr>
          </w:p>
        </w:tc>
      </w:tr>
      <w:tr w:rsidR="00E570D0">
        <w:tc>
          <w:tcPr>
            <w:tcW w:w="3180" w:type="dxa"/>
          </w:tcPr>
          <w:p w:rsidR="00E570D0" w:rsidRDefault="00E570D0">
            <w:pPr>
              <w:autoSpaceDE w:val="0"/>
              <w:autoSpaceDN w:val="0"/>
              <w:adjustRightInd w:val="0"/>
              <w:spacing w:after="0" w:line="240" w:lineRule="auto"/>
              <w:rPr>
                <w:rFonts w:ascii="Arial" w:hAnsi="Arial" w:cs="Arial"/>
                <w:sz w:val="20"/>
                <w:szCs w:val="20"/>
              </w:rPr>
            </w:pPr>
          </w:p>
        </w:tc>
        <w:tc>
          <w:tcPr>
            <w:tcW w:w="4200" w:type="dxa"/>
            <w:gridSpan w:val="2"/>
          </w:tcPr>
          <w:p w:rsidR="00E570D0" w:rsidRDefault="00E570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 Хурала</w:t>
            </w:r>
          </w:p>
          <w:p w:rsidR="00E570D0" w:rsidRDefault="00E570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представителей г. Кызыла</w:t>
            </w:r>
          </w:p>
          <w:p w:rsidR="00E570D0" w:rsidRDefault="00E570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 _________20___ N __</w:t>
            </w:r>
          </w:p>
        </w:tc>
        <w:tc>
          <w:tcPr>
            <w:tcW w:w="2520" w:type="dxa"/>
          </w:tcPr>
          <w:p w:rsidR="00E570D0" w:rsidRDefault="00E570D0">
            <w:pPr>
              <w:autoSpaceDE w:val="0"/>
              <w:autoSpaceDN w:val="0"/>
              <w:adjustRightInd w:val="0"/>
              <w:spacing w:after="0" w:line="240" w:lineRule="auto"/>
              <w:rPr>
                <w:rFonts w:ascii="Arial" w:hAnsi="Arial" w:cs="Arial"/>
                <w:sz w:val="20"/>
                <w:szCs w:val="20"/>
              </w:rPr>
            </w:pPr>
          </w:p>
        </w:tc>
      </w:tr>
      <w:tr w:rsidR="00E570D0">
        <w:tc>
          <w:tcPr>
            <w:tcW w:w="3180" w:type="dxa"/>
          </w:tcPr>
          <w:p w:rsidR="00E570D0" w:rsidRDefault="00E570D0">
            <w:pPr>
              <w:autoSpaceDE w:val="0"/>
              <w:autoSpaceDN w:val="0"/>
              <w:adjustRightInd w:val="0"/>
              <w:spacing w:after="0" w:line="240" w:lineRule="auto"/>
              <w:rPr>
                <w:rFonts w:ascii="Arial" w:hAnsi="Arial" w:cs="Arial"/>
                <w:sz w:val="20"/>
                <w:szCs w:val="20"/>
              </w:rPr>
            </w:pPr>
          </w:p>
        </w:tc>
        <w:tc>
          <w:tcPr>
            <w:tcW w:w="4200" w:type="dxa"/>
            <w:gridSpan w:val="2"/>
          </w:tcPr>
          <w:p w:rsidR="00E570D0" w:rsidRDefault="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 x 100 мм</w:t>
            </w:r>
          </w:p>
        </w:tc>
        <w:tc>
          <w:tcPr>
            <w:tcW w:w="2520" w:type="dxa"/>
          </w:tcPr>
          <w:p w:rsidR="00E570D0" w:rsidRDefault="00E570D0">
            <w:pPr>
              <w:autoSpaceDE w:val="0"/>
              <w:autoSpaceDN w:val="0"/>
              <w:adjustRightInd w:val="0"/>
              <w:spacing w:after="0" w:line="240" w:lineRule="auto"/>
              <w:rPr>
                <w:rFonts w:ascii="Arial" w:hAnsi="Arial" w:cs="Arial"/>
                <w:sz w:val="20"/>
                <w:szCs w:val="20"/>
              </w:rPr>
            </w:pPr>
          </w:p>
        </w:tc>
      </w:tr>
    </w:tbl>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E570D0" w:rsidRDefault="00E570D0" w:rsidP="00E570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звании</w:t>
      </w:r>
    </w:p>
    <w:p w:rsidR="00E570D0" w:rsidRDefault="00E570D0" w:rsidP="00E570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"Почетный гражданин г. Кызыла"</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center"/>
        <w:rPr>
          <w:rFonts w:ascii="Arial" w:hAnsi="Arial" w:cs="Arial"/>
          <w:sz w:val="20"/>
          <w:szCs w:val="20"/>
        </w:rPr>
      </w:pPr>
      <w:bookmarkStart w:id="5" w:name="Par220"/>
      <w:bookmarkEnd w:id="5"/>
      <w:r>
        <w:rPr>
          <w:rFonts w:ascii="Arial" w:hAnsi="Arial" w:cs="Arial"/>
          <w:sz w:val="20"/>
          <w:szCs w:val="20"/>
        </w:rPr>
        <w:t>Описание и образец</w:t>
      </w:r>
    </w:p>
    <w:p w:rsidR="00E570D0" w:rsidRDefault="00E570D0" w:rsidP="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нагрудного знака "Почетный гражданин города Кызыла"</w:t>
      </w:r>
    </w:p>
    <w:p w:rsidR="00E570D0" w:rsidRDefault="00E570D0" w:rsidP="00E570D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570D0">
        <w:trPr>
          <w:jc w:val="center"/>
        </w:trPr>
        <w:tc>
          <w:tcPr>
            <w:tcW w:w="5000" w:type="pct"/>
            <w:tcBorders>
              <w:left w:val="single" w:sz="24" w:space="0" w:color="CED3F1"/>
              <w:right w:val="single" w:sz="24" w:space="0" w:color="F4F3F8"/>
            </w:tcBorders>
            <w:shd w:val="clear" w:color="auto" w:fill="F4F3F8"/>
          </w:tcPr>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0" w:history="1">
              <w:r>
                <w:rPr>
                  <w:rFonts w:ascii="Arial" w:hAnsi="Arial" w:cs="Arial"/>
                  <w:color w:val="0000FF"/>
                  <w:sz w:val="20"/>
                  <w:szCs w:val="20"/>
                </w:rPr>
                <w:t>Решения</w:t>
              </w:r>
            </w:hyperlink>
            <w:r>
              <w:rPr>
                <w:rFonts w:ascii="Arial" w:hAnsi="Arial" w:cs="Arial"/>
                <w:color w:val="392C69"/>
                <w:sz w:val="20"/>
                <w:szCs w:val="20"/>
              </w:rPr>
              <w:t xml:space="preserve"> Хурала представителей г. Кызыла</w:t>
            </w:r>
          </w:p>
          <w:p w:rsidR="00E570D0" w:rsidRDefault="00E570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24.08.2016 N 274)</w:t>
            </w:r>
          </w:p>
        </w:tc>
      </w:tr>
    </w:tbl>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Знак "Почетный гражданин города Кызыла" в виде серебристой пятиконечной звезды, герб города выполнен в золотисто-красном цвете. Щит герба залит красной эмалью, а герб и окантовка щита рельефно выступают и имеют золотистый цвет, в центре которого помещен золотистый герб города Кызыла с </w:t>
      </w:r>
      <w:proofErr w:type="gramStart"/>
      <w:r>
        <w:rPr>
          <w:rFonts w:ascii="Arial" w:hAnsi="Arial" w:cs="Arial"/>
          <w:sz w:val="20"/>
          <w:szCs w:val="20"/>
        </w:rPr>
        <w:t>надписью</w:t>
      </w:r>
      <w:proofErr w:type="gramEnd"/>
      <w:r>
        <w:rPr>
          <w:rFonts w:ascii="Arial" w:hAnsi="Arial" w:cs="Arial"/>
          <w:sz w:val="20"/>
          <w:szCs w:val="20"/>
        </w:rPr>
        <w:t xml:space="preserve"> "Почетный гражданин города Кызыла". Надпись выполнена так же, как и герб, рельефной на красном фоне золотистого цвета.</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E570D0" w:rsidRDefault="00E570D0" w:rsidP="00E570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 о звании</w:t>
      </w:r>
    </w:p>
    <w:p w:rsidR="00E570D0" w:rsidRDefault="00E570D0" w:rsidP="00E570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"Почетный гражданин г. Кызыла"</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6" w:name="Par238"/>
      <w:bookmarkEnd w:id="6"/>
      <w:r>
        <w:rPr>
          <w:rFonts w:ascii="Courier New" w:eastAsiaTheme="minorHAnsi" w:hAnsi="Courier New" w:cs="Courier New"/>
          <w:color w:val="auto"/>
          <w:sz w:val="20"/>
          <w:szCs w:val="20"/>
        </w:rPr>
        <w:t xml:space="preserve">                  ФОРМА БЮЛЛЕТЕНЯ ДЛЯ ТАЙНОГО ГОЛОСОВАНИЯ</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Хурал представителей города Кызыла</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 20__ г.   Председатель счетной комиссии __________/________</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Секретарь счетной комиссии ____________/_________</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Бюллетень для тайного голосования</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избранию Почетного гражданина города Кызыла</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Вопрос, поставленный на голосование:</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"Кому из указанных кандидатов присвоить звание "Почетный гражданин города Кызыла"</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ФИО кандидата ________________________ │      │</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ФИО кандидата ________________________ │      │</w:t>
      </w:r>
    </w:p>
    <w:p w:rsidR="00E570D0" w:rsidRDefault="00E570D0" w:rsidP="00E570D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E570D0" w:rsidRDefault="00E570D0" w:rsidP="00E570D0">
      <w:pPr>
        <w:autoSpaceDE w:val="0"/>
        <w:autoSpaceDN w:val="0"/>
        <w:adjustRightInd w:val="0"/>
        <w:spacing w:after="0" w:line="240" w:lineRule="auto"/>
        <w:jc w:val="both"/>
        <w:rPr>
          <w:rFonts w:ascii="Arial" w:hAnsi="Arial" w:cs="Arial"/>
          <w:sz w:val="20"/>
          <w:szCs w:val="20"/>
        </w:rPr>
      </w:pPr>
    </w:p>
    <w:p w:rsidR="00E570D0" w:rsidRDefault="00E570D0" w:rsidP="00E570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графе "ЗА" делается любой знак напротив фамилии кандидата, за которого вы голосуете.</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Бюллетень, в котором любой знак проставлен более чем в одном квадрате либо не проставлен ни в одном из них, считается недействительным и при подсчете голосов не учитывается.</w:t>
      </w:r>
    </w:p>
    <w:p w:rsidR="00E570D0" w:rsidRDefault="00E570D0" w:rsidP="00E570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Бюллетень, не заверенный подписями членов счетной комиссии, считается недействительным и при подсчете голосов не учитывается.</w:t>
      </w:r>
    </w:p>
    <w:p w:rsidR="003876F5" w:rsidRPr="00E570D0" w:rsidRDefault="003876F5">
      <w:pPr>
        <w:rPr>
          <w:rFonts w:ascii="Times New Roman" w:hAnsi="Times New Roman" w:cs="Times New Roman"/>
          <w:sz w:val="28"/>
          <w:szCs w:val="28"/>
        </w:rPr>
      </w:pPr>
      <w:bookmarkStart w:id="7" w:name="_GoBack"/>
      <w:bookmarkEnd w:id="7"/>
    </w:p>
    <w:sectPr w:rsidR="003876F5" w:rsidRPr="00E570D0" w:rsidSect="0028504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51"/>
    <w:rsid w:val="003876F5"/>
    <w:rsid w:val="007D2951"/>
    <w:rsid w:val="00E5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0D552-C69C-4A28-ABF1-627D2B32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F410CB0D50B60D5AF4C962B7D8FA654382629FA6A7DF126FECC6DE66005B13F9E5A484449FB716A0506AA70Dk9vAE" TargetMode="External"/><Relationship Id="rId13" Type="http://schemas.openxmlformats.org/officeDocument/2006/relationships/hyperlink" Target="consultantplus://offline/ref=9BF410CB0D50B60D5AF4D76FA1B4A06B44883B94A2A1D64232B39D8331095144ACAAA5CA019AA816A34E68A207C7359A3E35B2E6A1FA7EB101887FkCv6E" TargetMode="External"/><Relationship Id="rId18" Type="http://schemas.openxmlformats.org/officeDocument/2006/relationships/hyperlink" Target="consultantplus://offline/ref=9BF410CB0D50B60D5AF4D76FA1B4A06B44883B94A2A1D54734B39D8331095144ACAAA5CA019AA816A34E68AE07C7359A3E35B2E6A1FA7EB101887FkCv6E" TargetMode="External"/><Relationship Id="rId26" Type="http://schemas.openxmlformats.org/officeDocument/2006/relationships/hyperlink" Target="consultantplus://offline/ref=9BF410CB0D50B60D5AF4D76FA1B4A06B44883B94A2A1D64232B39D8331095144ACAAA5CA019AA816A34E68AE07C7359A3E35B2E6A1FA7EB101887FkCv6E" TargetMode="External"/><Relationship Id="rId39" Type="http://schemas.openxmlformats.org/officeDocument/2006/relationships/hyperlink" Target="consultantplus://offline/ref=9BF410CB0D50B60D5AF4D76FA1B4A06B44883B94A2A1D54734B39D8331095144ACAAA5CA019AA816A34E69A207C7359A3E35B2E6A1FA7EB101887FkCv6E" TargetMode="External"/><Relationship Id="rId3" Type="http://schemas.openxmlformats.org/officeDocument/2006/relationships/webSettings" Target="webSettings.xml"/><Relationship Id="rId21" Type="http://schemas.openxmlformats.org/officeDocument/2006/relationships/hyperlink" Target="consultantplus://offline/ref=9BF410CB0D50B60D5AF4D76FA1B4A06B44883B94A2A2DD4231B39D8331095144ACAAA5CA019AA816A34E69A407C7359A3E35B2E6A1FA7EB101887FkCv6E" TargetMode="External"/><Relationship Id="rId34" Type="http://schemas.openxmlformats.org/officeDocument/2006/relationships/hyperlink" Target="consultantplus://offline/ref=9BF410CB0D50B60D5AF4D76FA1B4A06B44883B94A2A1D64232B39D8331095144ACAAA5CA019AA816A34E69A407C7359A3E35B2E6A1FA7EB101887FkCv6E" TargetMode="External"/><Relationship Id="rId42" Type="http://schemas.openxmlformats.org/officeDocument/2006/relationships/theme" Target="theme/theme1.xml"/><Relationship Id="rId7" Type="http://schemas.openxmlformats.org/officeDocument/2006/relationships/hyperlink" Target="consultantplus://offline/ref=9BF410CB0D50B60D5AF4D76FA1B4A06B44883B94A2A2DD4231B39D8331095144ACAAA5CA019AA816A34E68AE07C7359A3E35B2E6A1FA7EB101887FkCv6E" TargetMode="External"/><Relationship Id="rId12" Type="http://schemas.openxmlformats.org/officeDocument/2006/relationships/hyperlink" Target="consultantplus://offline/ref=9BF410CB0D50B60D5AF4D76FA1B4A06B44883B94A2A1D54734B39D8331095144ACAAA5CA019AA816A34E68A007C7359A3E35B2E6A1FA7EB101887FkCv6E" TargetMode="External"/><Relationship Id="rId17" Type="http://schemas.openxmlformats.org/officeDocument/2006/relationships/hyperlink" Target="consultantplus://offline/ref=9BF410CB0D50B60D5AF4D76FA1B4A06B44883B94A2A1D54734B39D8331095144ACAAA5CA019AA816A34E68AF07C7359A3E35B2E6A1FA7EB101887FkCv6E" TargetMode="External"/><Relationship Id="rId25" Type="http://schemas.openxmlformats.org/officeDocument/2006/relationships/hyperlink" Target="consultantplus://offline/ref=9BF410CB0D50B60D5AF4D76FA1B4A06B44883B94A2A3D7403BB39D8331095144ACAAA5CA019AA816A34E68A107C7359A3E35B2E6A1FA7EB101887FkCv6E" TargetMode="External"/><Relationship Id="rId33" Type="http://schemas.openxmlformats.org/officeDocument/2006/relationships/hyperlink" Target="consultantplus://offline/ref=9BF410CB0D50B60D5AF4D76FA1B4A06B44883B94A2A1D64232B39D8331095144ACAAA5CA019AA816A34E69A407C7359A3E35B2E6A1FA7EB101887FkCv6E" TargetMode="External"/><Relationship Id="rId38" Type="http://schemas.openxmlformats.org/officeDocument/2006/relationships/hyperlink" Target="consultantplus://offline/ref=9BF410CB0D50B60D5AF4D76FA1B4A06B44883B94A2A1D64232B39D8331095144ACAAA5CA019AA816A34E69A407C7359A3E35B2E6A1FA7EB101887FkCv6E" TargetMode="External"/><Relationship Id="rId2" Type="http://schemas.openxmlformats.org/officeDocument/2006/relationships/settings" Target="settings.xml"/><Relationship Id="rId16" Type="http://schemas.openxmlformats.org/officeDocument/2006/relationships/hyperlink" Target="consultantplus://offline/ref=9BF410CB0D50B60D5AF4D76FA1B4A06B44883B94A2ADD1413AB39D8331095144ACAAA5CA019AA816A24F6EA607C7359A3E35B2E6A1FA7EB101887FkCv6E" TargetMode="External"/><Relationship Id="rId20" Type="http://schemas.openxmlformats.org/officeDocument/2006/relationships/hyperlink" Target="consultantplus://offline/ref=9BF410CB0D50B60D5AF4D76FA1B4A06B44883B94A2A2DD4231B39D8331095144ACAAA5CA019AA816A34E69A707C7359A3E35B2E6A1FA7EB101887FkCv6E" TargetMode="External"/><Relationship Id="rId29" Type="http://schemas.openxmlformats.org/officeDocument/2006/relationships/hyperlink" Target="consultantplus://offline/ref=9BF410CB0D50B60D5AF4D76FA1B4A06B44883B94A2A1D64232B39D8331095144ACAAA5CA019AA816A34E69A407C7359A3E35B2E6A1FA7EB101887FkCv6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F410CB0D50B60D5AF4D76FA1B4A06B44883B94A2A3D7403BB39D8331095144ACAAA5CA019AA816A34E68A207C7359A3E35B2E6A1FA7EB101887FkCv6E" TargetMode="External"/><Relationship Id="rId11" Type="http://schemas.openxmlformats.org/officeDocument/2006/relationships/hyperlink" Target="consultantplus://offline/ref=9BF410CB0D50B60D5AF4D76FA1B4A06B44883B94A2A1D54734B39D8331095144ACAAA5CA019AA816A34E68A107C7359A3E35B2E6A1FA7EB101887FkCv6E" TargetMode="External"/><Relationship Id="rId24" Type="http://schemas.openxmlformats.org/officeDocument/2006/relationships/hyperlink" Target="consultantplus://offline/ref=9BF410CB0D50B60D5AF4D76FA1B4A06B44883B94A2A1D64232B39D8331095144ACAAA5CA019AA816A34E68A007C7359A3E35B2E6A1FA7EB101887FkCv6E" TargetMode="External"/><Relationship Id="rId32" Type="http://schemas.openxmlformats.org/officeDocument/2006/relationships/hyperlink" Target="consultantplus://offline/ref=9BF410CB0D50B60D5AF4D76FA1B4A06B44883B94A2A1D64232B39D8331095144ACAAA5CA019AA816A34E69A407C7359A3E35B2E6A1FA7EB101887FkCv6E" TargetMode="External"/><Relationship Id="rId37" Type="http://schemas.openxmlformats.org/officeDocument/2006/relationships/hyperlink" Target="consultantplus://offline/ref=9BF410CB0D50B60D5AF4D76FA1B4A06B44883B94A2A1D64232B39D8331095144ACAAA5CA019AA816A34E69A407C7359A3E35B2E6A1FA7EB101887FkCv6E" TargetMode="External"/><Relationship Id="rId40" Type="http://schemas.openxmlformats.org/officeDocument/2006/relationships/hyperlink" Target="consultantplus://offline/ref=9BF410CB0D50B60D5AF4D76FA1B4A06B44883B94A2A1D54734B39D8331095144ACAAA5CA019AA816A34E6CA607C7359A3E35B2E6A1FA7EB101887FkCv6E" TargetMode="External"/><Relationship Id="rId5" Type="http://schemas.openxmlformats.org/officeDocument/2006/relationships/hyperlink" Target="consultantplus://offline/ref=9BF410CB0D50B60D5AF4D76FA1B4A06B44883B94A2A1D64232B39D8331095144ACAAA5CA019AA816A34E68A207C7359A3E35B2E6A1FA7EB101887FkCv6E" TargetMode="External"/><Relationship Id="rId15" Type="http://schemas.openxmlformats.org/officeDocument/2006/relationships/hyperlink" Target="consultantplus://offline/ref=9BF410CB0D50B60D5AF4D76FA1B4A06B44883B94A2A2DD4231B39D8331095144ACAAA5CA019AA816A34E68AE07C7359A3E35B2E6A1FA7EB101887FkCv6E" TargetMode="External"/><Relationship Id="rId23" Type="http://schemas.openxmlformats.org/officeDocument/2006/relationships/hyperlink" Target="consultantplus://offline/ref=9BF410CB0D50B60D5AF4D76FA1B4A06B44883B94A2A1D64232B39D8331095144ACAAA5CA019AA816A34E68A107C7359A3E35B2E6A1FA7EB101887FkCv6E" TargetMode="External"/><Relationship Id="rId28" Type="http://schemas.openxmlformats.org/officeDocument/2006/relationships/hyperlink" Target="consultantplus://offline/ref=9BF410CB0D50B60D5AF4D76FA1B4A06B44883B94A2A1D64232B39D8331095144ACAAA5CA019AA816A34E69A507C7359A3E35B2E6A1FA7EB101887FkCv6E" TargetMode="External"/><Relationship Id="rId36" Type="http://schemas.openxmlformats.org/officeDocument/2006/relationships/hyperlink" Target="consultantplus://offline/ref=9BF410CB0D50B60D5AF4D76FA1B4A06B44883B94A2A1D64232B39D8331095144ACAAA5CA019AA816A34E69A407C7359A3E35B2E6A1FA7EB101887FkCv6E" TargetMode="External"/><Relationship Id="rId10" Type="http://schemas.openxmlformats.org/officeDocument/2006/relationships/hyperlink" Target="consultantplus://offline/ref=9BF410CB0D50B60D5AF4D76FA1B4A06B44883B94A2ADD1413AB39D8331095144ACAAA5CA019AA816A24F6EA607C7359A3E35B2E6A1FA7EB101887FkCv6E" TargetMode="External"/><Relationship Id="rId19" Type="http://schemas.openxmlformats.org/officeDocument/2006/relationships/hyperlink" Target="consultantplus://offline/ref=9BF410CB0D50B60D5AF4D76FA1B4A06B44883B94A2ADD44635B39D8331095144ACAAA5CA019AA816A34C6FAF07C7359A3E35B2E6A1FA7EB101887FkCv6E" TargetMode="External"/><Relationship Id="rId31" Type="http://schemas.openxmlformats.org/officeDocument/2006/relationships/hyperlink" Target="consultantplus://offline/ref=9BF410CB0D50B60D5AF4D76FA1B4A06B44883B94A2A3D7403BB39D8331095144ACAAA5CA019AA816A34E68AF07C7359A3E35B2E6A1FA7EB101887FkCv6E" TargetMode="External"/><Relationship Id="rId4" Type="http://schemas.openxmlformats.org/officeDocument/2006/relationships/hyperlink" Target="consultantplus://offline/ref=9BF410CB0D50B60D5AF4D76FA1B4A06B44883B94A2A1D54734B39D8331095144ACAAA5CA019AA816A34E68A207C7359A3E35B2E6A1FA7EB101887FkCv6E" TargetMode="External"/><Relationship Id="rId9" Type="http://schemas.openxmlformats.org/officeDocument/2006/relationships/hyperlink" Target="consultantplus://offline/ref=9BF410CB0D50B60D5AF4D76FA1B4A06B44883B94A2ADD44635B39D8331095144ACAAA5CA019AA816A34C69A307C7359A3E35B2E6A1FA7EB101887FkCv6E" TargetMode="External"/><Relationship Id="rId14" Type="http://schemas.openxmlformats.org/officeDocument/2006/relationships/hyperlink" Target="consultantplus://offline/ref=9BF410CB0D50B60D5AF4D76FA1B4A06B44883B94A2A3D7403BB39D8331095144ACAAA5CA019AA816A34E68A207C7359A3E35B2E6A1FA7EB101887FkCv6E" TargetMode="External"/><Relationship Id="rId22" Type="http://schemas.openxmlformats.org/officeDocument/2006/relationships/hyperlink" Target="consultantplus://offline/ref=9BF410CB0D50B60D5AF4D76FA1B4A06B44883B94A2A2DD4231B39D8331095144ACAAA5CA019AA816A34E69A207C7359A3E35B2E6A1FA7EB101887FkCv6E" TargetMode="External"/><Relationship Id="rId27" Type="http://schemas.openxmlformats.org/officeDocument/2006/relationships/hyperlink" Target="consultantplus://offline/ref=9BF410CB0D50B60D5AF4D76FA1B4A06B44883B94A2A1D64232B39D8331095144ACAAA5CA019AA816A34E69A607C7359A3E35B2E6A1FA7EB101887FkCv6E" TargetMode="External"/><Relationship Id="rId30" Type="http://schemas.openxmlformats.org/officeDocument/2006/relationships/hyperlink" Target="consultantplus://offline/ref=9BF410CB0D50B60D5AF4D76FA1B4A06B44883B94A2ADDC463BB39D8331095144ACAAA5CA019AA816A34869AE07C7359A3E35B2E6A1FA7EB101887FkCv6E" TargetMode="External"/><Relationship Id="rId35" Type="http://schemas.openxmlformats.org/officeDocument/2006/relationships/hyperlink" Target="consultantplus://offline/ref=9BF410CB0D50B60D5AF4D76FA1B4A06B44883B94A2A1D54734B39D8331095144ACAAA5CA019AA816A34E69A307C7359A3E35B2E6A1FA7EB101887FkCv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3647</Words>
  <Characters>20794</Characters>
  <Application>Microsoft Office Word</Application>
  <DocSecurity>0</DocSecurity>
  <Lines>173</Lines>
  <Paragraphs>48</Paragraphs>
  <ScaleCrop>false</ScaleCrop>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2019-03-18T04:48:00Z</dcterms:created>
  <dcterms:modified xsi:type="dcterms:W3CDTF">2019-03-18T04:49:00Z</dcterms:modified>
</cp:coreProperties>
</file>