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AC" w:rsidRDefault="00D5590E"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Продавца жилья можно обязать вернуть деньги при отмене сделки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Пленум Верховного суда РФ утвердил постановление, которое может защитить покупателей квартир от личной финансовой катастрофы. Теперь в договоре продажи квартиры можно предусматривать условие, что продавец выступает поручителем по возврату денег в случае признания договора недействительным. То есть будет отвечать за возврат денег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br/>
        <w:t>К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ак пояснили "РГ" эксперты, если сделка признается недействительной, это не значит, что покупателю кто-то должен вернуть деньги. Нет: у нового владельца просто забирают квартиру, и все. Он остается без денег на улице. А продавец подчас ни за что не отвечает. Как поясняет адвокат Вячеслав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Голенев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, пункт о поручительстве может все изменить.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br/>
        <w:t>- Представим ситуацию - приобретена квартира, но впоследствии родственник продавца оспаривает сделку по мотиву нарушений при первоначальной приватизации квартиры продавцом или притворности сделки купли-продажи, - рассказывает он. - На такой случай можно установить, что продавец или третье лицо выступает поручителем за исполнение обязанности по возврату денежных средств покупателю.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br/>
        <w:t>Председатель правления Ассоциации юристов России Владимир Груздев подчеркнул, что на практике поручителям нередко приходится исполнять данные им обещания помочь выполнить обязательство. Однако полностью защищает человека только оформление сделки у нотариуса, так как нотариус несет полную имущественную ответственность. Если он допустит ошибку, то возместит ущерб.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br/>
        <w:t>Нотариальное оформление позволяет отсечь мошенников на этапе оформления сделки, так как нотариус знает подводные камни.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br/>
        <w:t xml:space="preserve">В другом принятом постановлении Верховный суд РФ объяснил правила применения моратория на банкротство. Как напомнил Владимир Груздев, право на мораторий имеют организации и индивидуальные предприниматели, включенные в перечень наиболее пострадавших из-за распространения новой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инфекции.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br/>
        <w:t>«Разъяснения Верховного суда РФ помогут на практике разбирать сложные вопросы, связанные с применением моратория на банкротство», - подчеркнул Владимир Груздев.</w:t>
      </w:r>
    </w:p>
    <w:sectPr w:rsidR="004508AC" w:rsidSect="0045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590E"/>
    <w:rsid w:val="000D787E"/>
    <w:rsid w:val="002F13FA"/>
    <w:rsid w:val="004508AC"/>
    <w:rsid w:val="006D64A7"/>
    <w:rsid w:val="00772487"/>
    <w:rsid w:val="00C656C8"/>
    <w:rsid w:val="00CE03AE"/>
    <w:rsid w:val="00D5590E"/>
    <w:rsid w:val="00E8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2020-12-28T05:34:00Z</dcterms:created>
  <dcterms:modified xsi:type="dcterms:W3CDTF">2020-12-28T05:35:00Z</dcterms:modified>
</cp:coreProperties>
</file>