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3EE61" w14:textId="0BA0FF6D" w:rsidR="00CF532C" w:rsidRPr="00CF532C" w:rsidRDefault="00CF532C" w:rsidP="00CF53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53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ПРОКУРОР РАЗЪЯСНЯЕТ</w:t>
      </w:r>
    </w:p>
    <w:p w14:paraId="35CFF9CC" w14:textId="77777777" w:rsidR="00CF532C" w:rsidRPr="00CF532C" w:rsidRDefault="00CF532C" w:rsidP="00CF53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28CCB7" w14:textId="2544485F" w:rsidR="00CF532C" w:rsidRPr="00CF532C" w:rsidRDefault="00CF532C" w:rsidP="00CF532C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32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22.12.2020 № 453-ФЗ «О внесении изменений в статьи 7.32.3 и 23.83 Кодекса Российской Федерации об административных прав</w:t>
      </w:r>
      <w:bookmarkStart w:id="0" w:name="_GoBack"/>
      <w:bookmarkEnd w:id="0"/>
      <w:r w:rsidRPr="00CF532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онарушениях» статья 7.32.3 дополнена частью 9 следующего содержания:</w:t>
      </w:r>
    </w:p>
    <w:p w14:paraId="0F424E04" w14:textId="77777777" w:rsidR="00CF532C" w:rsidRPr="00CF532C" w:rsidRDefault="00CF532C" w:rsidP="00CF532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32C">
        <w:rPr>
          <w:rFonts w:ascii="Times New Roman" w:eastAsia="Times New Roman" w:hAnsi="Times New Roman" w:cs="Times New Roman"/>
          <w:sz w:val="28"/>
          <w:szCs w:val="28"/>
          <w:lang w:eastAsia="ru-RU"/>
        </w:rPr>
        <w:t>"9. Нарушение заказчиком установленного законодательством Российской Федерации в сфере закупок товаров, работ, услуг отдельными видами юридических лиц срока оплаты товаров, работ, услуг по договору (отдельному этапу договора), заключенному по результатам закупки с субъектом малого или среднего предпринимательства, -</w:t>
      </w:r>
    </w:p>
    <w:p w14:paraId="7DB7B881" w14:textId="21185D7C" w:rsidR="00CF532C" w:rsidRPr="00CF532C" w:rsidRDefault="00CF532C" w:rsidP="00CF532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32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влечет наложение административного штрафа на должностных лиц в размере от тридцати тысяч до пятидесяти тысяч рублей; на юридических лиц - от пятидесяти тысяч до ста тысяч рублей.".</w:t>
      </w:r>
    </w:p>
    <w:p w14:paraId="2F5187EC" w14:textId="0B67EF4B" w:rsidR="00CF532C" w:rsidRPr="00CF532C" w:rsidRDefault="00CF532C" w:rsidP="00CF53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положения вступают в силу со 02.01.2021.  </w:t>
      </w:r>
    </w:p>
    <w:p w14:paraId="7E5777AE" w14:textId="77777777" w:rsidR="00CF532C" w:rsidRDefault="00CF532C" w:rsidP="00CF53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CF5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60E"/>
    <w:rsid w:val="00A7760E"/>
    <w:rsid w:val="00CF532C"/>
    <w:rsid w:val="00DD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E483"/>
  <w15:chartTrackingRefBased/>
  <w15:docId w15:val="{A42B4C74-6192-4086-83BD-FF45E3207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2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668</Characters>
  <Application>Microsoft Office Word</Application>
  <DocSecurity>0</DocSecurity>
  <Lines>5</Lines>
  <Paragraphs>1</Paragraphs>
  <ScaleCrop>false</ScaleCrop>
  <Company>Прокуратура РФ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Ховалыг Ирина Романовна</dc:creator>
  <cp:keywords/>
  <dc:description/>
  <cp:lastModifiedBy>Ховалыг Ирина Романовна</cp:lastModifiedBy>
  <cp:revision>3</cp:revision>
  <dcterms:created xsi:type="dcterms:W3CDTF">2020-12-29T12:53:00Z</dcterms:created>
  <dcterms:modified xsi:type="dcterms:W3CDTF">2020-12-29T12:59:00Z</dcterms:modified>
</cp:coreProperties>
</file>