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 w:rsidRPr="00A47642">
        <w:rPr>
          <w:noProof/>
        </w:rPr>
        <w:drawing>
          <wp:inline distT="0" distB="0" distL="0" distR="0" wp14:anchorId="04C756F7" wp14:editId="6E5FF2BB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 w:rsidRPr="00F261CE">
        <w:rPr>
          <w:sz w:val="28"/>
          <w:szCs w:val="28"/>
        </w:rPr>
        <w:t xml:space="preserve">          РОССИЙСКАЯ ФЕДЕРАЦИЯ</w:t>
      </w:r>
    </w:p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 w:rsidRPr="00F261CE">
        <w:rPr>
          <w:sz w:val="28"/>
          <w:szCs w:val="28"/>
        </w:rPr>
        <w:t xml:space="preserve">         РЕСПУБЛИКА ТЫВА</w:t>
      </w:r>
    </w:p>
    <w:p w:rsidR="00F261CE" w:rsidRPr="00F261CE" w:rsidRDefault="00F261CE" w:rsidP="00F261CE">
      <w:pPr>
        <w:pStyle w:val="a3"/>
        <w:numPr>
          <w:ilvl w:val="0"/>
          <w:numId w:val="1"/>
        </w:numPr>
        <w:pBdr>
          <w:bottom w:val="single" w:sz="4" w:space="1" w:color="auto"/>
        </w:pBdr>
        <w:jc w:val="center"/>
        <w:rPr>
          <w:sz w:val="28"/>
          <w:szCs w:val="28"/>
        </w:rPr>
      </w:pPr>
      <w:r w:rsidRPr="00F261CE">
        <w:rPr>
          <w:sz w:val="28"/>
          <w:szCs w:val="28"/>
        </w:rPr>
        <w:t xml:space="preserve">          ХУРАЛ ПРЕДСТАВИТЕЛЕЙ ГОРОДА КЫЗЫЛА</w:t>
      </w:r>
    </w:p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</w:p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261CE">
        <w:rPr>
          <w:b/>
          <w:sz w:val="28"/>
          <w:szCs w:val="28"/>
        </w:rPr>
        <w:t xml:space="preserve">          ПОСТАНОВЛЕНИЕ</w:t>
      </w:r>
    </w:p>
    <w:p w:rsidR="00F261CE" w:rsidRPr="00F261CE" w:rsidRDefault="00F261CE" w:rsidP="00F261C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F261CE" w:rsidRPr="00F261CE" w:rsidRDefault="00F261CE" w:rsidP="00F261C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 «27</w:t>
      </w:r>
      <w:r w:rsidRPr="00F261CE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F261CE">
        <w:rPr>
          <w:sz w:val="28"/>
          <w:szCs w:val="28"/>
        </w:rPr>
        <w:t xml:space="preserve"> 2018 года                     г. Кызыл</w:t>
      </w:r>
      <w:r>
        <w:rPr>
          <w:sz w:val="28"/>
          <w:szCs w:val="28"/>
        </w:rPr>
        <w:t xml:space="preserve">                              </w:t>
      </w:r>
      <w:r w:rsidRPr="00F261CE">
        <w:rPr>
          <w:sz w:val="28"/>
          <w:szCs w:val="28"/>
        </w:rPr>
        <w:t xml:space="preserve">             № </w:t>
      </w:r>
    </w:p>
    <w:p w:rsidR="00A54EC5" w:rsidRDefault="00A54EC5" w:rsidP="00A54EC5">
      <w:pPr>
        <w:numPr>
          <w:ilvl w:val="0"/>
          <w:numId w:val="1"/>
        </w:numPr>
        <w:jc w:val="both"/>
        <w:rPr>
          <w:b/>
          <w:color w:val="000000"/>
          <w:sz w:val="28"/>
        </w:rPr>
      </w:pPr>
    </w:p>
    <w:p w:rsidR="00A54EC5" w:rsidRDefault="00A54EC5" w:rsidP="00A54EC5">
      <w:pPr>
        <w:pStyle w:val="6"/>
        <w:numPr>
          <w:ilvl w:val="5"/>
          <w:numId w:val="1"/>
        </w:numPr>
        <w:tabs>
          <w:tab w:val="left" w:pos="91"/>
        </w:tabs>
        <w:ind w:left="-30" w:hanging="15"/>
        <w:jc w:val="center"/>
      </w:pPr>
    </w:p>
    <w:p w:rsidR="00A54EC5" w:rsidRDefault="00A54EC5" w:rsidP="00A54EC5">
      <w:pPr>
        <w:numPr>
          <w:ilvl w:val="0"/>
          <w:numId w:val="1"/>
        </w:numPr>
        <w:jc w:val="center"/>
        <w:rPr>
          <w:b/>
        </w:rPr>
      </w:pPr>
      <w:r>
        <w:rPr>
          <w:b/>
          <w:sz w:val="28"/>
        </w:rPr>
        <w:t xml:space="preserve">О даче согласия на назначение на должность </w:t>
      </w:r>
    </w:p>
    <w:p w:rsidR="00A54EC5" w:rsidRDefault="00A54EC5" w:rsidP="00A54EC5">
      <w:pPr>
        <w:numPr>
          <w:ilvl w:val="0"/>
          <w:numId w:val="1"/>
        </w:numPr>
        <w:jc w:val="center"/>
        <w:rPr>
          <w:b/>
        </w:rPr>
      </w:pPr>
      <w:r>
        <w:rPr>
          <w:b/>
          <w:sz w:val="28"/>
        </w:rPr>
        <w:t>заместителя мэра города Кызыла по правовым вопросам и профилактике правонарушений Могедира М-Н.</w:t>
      </w:r>
      <w:r w:rsidR="002D0766">
        <w:rPr>
          <w:b/>
          <w:sz w:val="28"/>
        </w:rPr>
        <w:t xml:space="preserve"> </w:t>
      </w:r>
      <w:r>
        <w:rPr>
          <w:b/>
          <w:sz w:val="28"/>
        </w:rPr>
        <w:t>Б.</w:t>
      </w:r>
    </w:p>
    <w:p w:rsidR="00A54EC5" w:rsidRDefault="00A54EC5" w:rsidP="00A54EC5">
      <w:pPr>
        <w:numPr>
          <w:ilvl w:val="0"/>
          <w:numId w:val="1"/>
        </w:numPr>
        <w:jc w:val="center"/>
      </w:pPr>
      <w:r>
        <w:t xml:space="preserve"> </w:t>
      </w:r>
    </w:p>
    <w:p w:rsidR="00A54EC5" w:rsidRDefault="00A54EC5" w:rsidP="00A54E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Уставом городского округа «Город Кызыл Республики Тыва», утвержденным решением Хурала представителей г. Кызыла от 05.05.2005 г. № 50, </w:t>
      </w:r>
    </w:p>
    <w:p w:rsidR="00A54EC5" w:rsidRDefault="00A54EC5" w:rsidP="00A54EC5">
      <w:pPr>
        <w:ind w:firstLine="708"/>
        <w:jc w:val="center"/>
        <w:rPr>
          <w:sz w:val="28"/>
          <w:szCs w:val="28"/>
        </w:rPr>
      </w:pPr>
    </w:p>
    <w:p w:rsidR="00A54EC5" w:rsidRDefault="00A54EC5" w:rsidP="00A54EC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г. Кызыла ПОСТАНОВИЛ:</w:t>
      </w:r>
    </w:p>
    <w:p w:rsidR="00A54EC5" w:rsidRDefault="00A54EC5" w:rsidP="00A54EC5">
      <w:pPr>
        <w:ind w:firstLine="708"/>
        <w:jc w:val="center"/>
        <w:rPr>
          <w:sz w:val="28"/>
          <w:szCs w:val="28"/>
        </w:rPr>
      </w:pPr>
    </w:p>
    <w:p w:rsidR="00A54EC5" w:rsidRDefault="00A54EC5" w:rsidP="00A54E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Дать согласие на назначение на должность заместителя мэра г.</w:t>
      </w:r>
      <w:bookmarkStart w:id="0" w:name="_GoBack"/>
      <w:bookmarkEnd w:id="0"/>
      <w:r>
        <w:rPr>
          <w:sz w:val="28"/>
          <w:szCs w:val="28"/>
        </w:rPr>
        <w:t xml:space="preserve">Кызыла </w:t>
      </w:r>
      <w:r>
        <w:rPr>
          <w:sz w:val="28"/>
        </w:rPr>
        <w:t xml:space="preserve">по правовым вопросам и профилактике правонарушений Могедира Монге-Назына Бичелдейовича. </w:t>
      </w:r>
    </w:p>
    <w:p w:rsidR="00A54EC5" w:rsidRDefault="00A54EC5" w:rsidP="00A54EC5">
      <w:pPr>
        <w:ind w:firstLine="708"/>
        <w:jc w:val="both"/>
      </w:pPr>
      <w:r>
        <w:rPr>
          <w:sz w:val="28"/>
          <w:szCs w:val="28"/>
        </w:rPr>
        <w:t xml:space="preserve">2. Настоящее постановление вступает в силу со дня его принятия. </w:t>
      </w:r>
    </w:p>
    <w:p w:rsidR="00A54EC5" w:rsidRDefault="00A54EC5" w:rsidP="00A54EC5"/>
    <w:p w:rsidR="00A54EC5" w:rsidRDefault="00A54EC5" w:rsidP="00A54EC5"/>
    <w:p w:rsidR="00A54EC5" w:rsidRDefault="00A54EC5" w:rsidP="00A54EC5">
      <w:pPr>
        <w:jc w:val="both"/>
        <w:rPr>
          <w:b/>
          <w:bCs/>
          <w:sz w:val="28"/>
        </w:rPr>
      </w:pPr>
    </w:p>
    <w:p w:rsidR="00A54EC5" w:rsidRDefault="00A54EC5" w:rsidP="00F261CE">
      <w:pPr>
        <w:jc w:val="both"/>
        <w:rPr>
          <w:sz w:val="28"/>
        </w:rPr>
      </w:pPr>
      <w:r>
        <w:rPr>
          <w:sz w:val="28"/>
        </w:rPr>
        <w:t>Глава-Председатель</w:t>
      </w:r>
    </w:p>
    <w:p w:rsidR="00A54EC5" w:rsidRDefault="00A54EC5" w:rsidP="00F261CE">
      <w:pPr>
        <w:jc w:val="both"/>
        <w:rPr>
          <w:sz w:val="28"/>
        </w:rPr>
      </w:pPr>
      <w:r>
        <w:rPr>
          <w:sz w:val="28"/>
        </w:rPr>
        <w:t>Хурала представителей</w:t>
      </w:r>
    </w:p>
    <w:p w:rsidR="006E3901" w:rsidRDefault="00A54EC5" w:rsidP="00F261CE">
      <w:pPr>
        <w:jc w:val="both"/>
      </w:pPr>
      <w:r>
        <w:rPr>
          <w:sz w:val="28"/>
        </w:rPr>
        <w:t>города Кызыла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261CE">
        <w:rPr>
          <w:sz w:val="28"/>
        </w:rPr>
        <w:t xml:space="preserve">                    </w:t>
      </w:r>
      <w:r>
        <w:rPr>
          <w:sz w:val="28"/>
        </w:rPr>
        <w:tab/>
        <w:t xml:space="preserve">               </w:t>
      </w:r>
      <w:r w:rsidR="00F261CE">
        <w:rPr>
          <w:sz w:val="28"/>
        </w:rPr>
        <w:t xml:space="preserve">      </w:t>
      </w:r>
      <w:r>
        <w:rPr>
          <w:sz w:val="28"/>
        </w:rPr>
        <w:t xml:space="preserve">     И.В. Казанцева </w:t>
      </w:r>
    </w:p>
    <w:sectPr w:rsidR="006E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809"/>
    <w:rsid w:val="001E1809"/>
    <w:rsid w:val="002D0766"/>
    <w:rsid w:val="006E3901"/>
    <w:rsid w:val="00A54EC5"/>
    <w:rsid w:val="00F2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CA90"/>
  <w15:chartTrackingRefBased/>
  <w15:docId w15:val="{6F1FFFA3-2D4D-40FD-B27B-6D9BE6DD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EC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A54EC5"/>
    <w:pPr>
      <w:keepNext/>
      <w:tabs>
        <w:tab w:val="num" w:pos="720"/>
      </w:tabs>
      <w:ind w:left="720" w:hanging="720"/>
      <w:jc w:val="center"/>
      <w:outlineLvl w:val="0"/>
    </w:pPr>
    <w:rPr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A54EC5"/>
    <w:pPr>
      <w:keepNext/>
      <w:tabs>
        <w:tab w:val="num" w:pos="4320"/>
      </w:tabs>
      <w:ind w:left="4320" w:hanging="720"/>
      <w:jc w:val="both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A54EC5"/>
    <w:pPr>
      <w:keepNext/>
      <w:tabs>
        <w:tab w:val="num" w:pos="5040"/>
      </w:tabs>
      <w:ind w:left="5040" w:hanging="720"/>
      <w:jc w:val="center"/>
      <w:outlineLvl w:val="6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4EC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A54EC5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A54EC5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F26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1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2018-12-26T05:15:00Z</cp:lastPrinted>
  <dcterms:created xsi:type="dcterms:W3CDTF">2018-12-26T04:41:00Z</dcterms:created>
  <dcterms:modified xsi:type="dcterms:W3CDTF">2018-12-28T06:56:00Z</dcterms:modified>
</cp:coreProperties>
</file>