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AF" w:rsidRDefault="00AF7441" w:rsidP="00CB3A27">
      <w:pPr>
        <w:pStyle w:val="a3"/>
        <w:shd w:val="clear" w:color="auto" w:fill="FFFFFF"/>
        <w:spacing w:before="0" w:beforeAutospacing="0" w:after="0" w:afterAutospacing="0"/>
        <w:ind w:right="-425" w:firstLine="567"/>
        <w:jc w:val="both"/>
        <w:rPr>
          <w:sz w:val="28"/>
          <w:szCs w:val="28"/>
        </w:rPr>
      </w:pPr>
      <w:r w:rsidRPr="00AF7441">
        <w:rPr>
          <w:sz w:val="28"/>
          <w:szCs w:val="28"/>
        </w:rPr>
        <w:t xml:space="preserve">В соответствии с </w:t>
      </w:r>
      <w:r w:rsidR="00FF4EB7">
        <w:rPr>
          <w:sz w:val="28"/>
          <w:szCs w:val="28"/>
        </w:rPr>
        <w:t xml:space="preserve">требованиями </w:t>
      </w:r>
      <w:r w:rsidR="00CD6FAF" w:rsidRPr="00AF7441">
        <w:rPr>
          <w:sz w:val="28"/>
          <w:szCs w:val="28"/>
        </w:rPr>
        <w:t>Указ</w:t>
      </w:r>
      <w:r w:rsidR="009A6104">
        <w:rPr>
          <w:sz w:val="28"/>
          <w:szCs w:val="28"/>
        </w:rPr>
        <w:t>а</w:t>
      </w:r>
      <w:r w:rsidR="00CD6FAF" w:rsidRPr="00AF7441">
        <w:rPr>
          <w:sz w:val="28"/>
          <w:szCs w:val="28"/>
        </w:rPr>
        <w:t xml:space="preserve"> Президента Российской Федерации от 08.07.2013 № № 613 «Вопросы противодействия коррупции»</w:t>
      </w:r>
      <w:r w:rsidR="00CD6FAF">
        <w:rPr>
          <w:sz w:val="28"/>
          <w:szCs w:val="28"/>
        </w:rPr>
        <w:t xml:space="preserve">, руководствуясь требованиями Федерального закона </w:t>
      </w:r>
      <w:r w:rsidR="000B1C0F" w:rsidRPr="00606408">
        <w:rPr>
          <w:sz w:val="28"/>
          <w:szCs w:val="28"/>
        </w:rPr>
        <w:t>от 25.12.2008</w:t>
      </w:r>
      <w:r w:rsidR="000B1C0F">
        <w:rPr>
          <w:sz w:val="28"/>
          <w:szCs w:val="28"/>
        </w:rPr>
        <w:t xml:space="preserve"> </w:t>
      </w:r>
      <w:r w:rsidR="000B1C0F" w:rsidRPr="00606408">
        <w:rPr>
          <w:sz w:val="28"/>
          <w:szCs w:val="28"/>
        </w:rPr>
        <w:t>№ 273-ФЗ «О противодействии коррупции»</w:t>
      </w:r>
      <w:r w:rsidR="00CD6FAF">
        <w:rPr>
          <w:sz w:val="28"/>
          <w:szCs w:val="28"/>
        </w:rPr>
        <w:t xml:space="preserve"> по итогам декларационной кампании</w:t>
      </w:r>
      <w:r w:rsidR="00CD6FAF" w:rsidRPr="0051758C">
        <w:rPr>
          <w:sz w:val="28"/>
          <w:szCs w:val="28"/>
        </w:rPr>
        <w:t xml:space="preserve"> по представлению сведений о доходах, расходах, об имуществе и обязательствах имущественного характера </w:t>
      </w:r>
      <w:r w:rsidR="000B1C0F">
        <w:rPr>
          <w:sz w:val="28"/>
          <w:szCs w:val="28"/>
        </w:rPr>
        <w:t>за 2025</w:t>
      </w:r>
      <w:r w:rsidR="00CD6FAF">
        <w:rPr>
          <w:sz w:val="28"/>
          <w:szCs w:val="28"/>
        </w:rPr>
        <w:t xml:space="preserve"> год Хурал представителей </w:t>
      </w:r>
      <w:r w:rsidR="002C5A83">
        <w:rPr>
          <w:sz w:val="28"/>
          <w:szCs w:val="28"/>
        </w:rPr>
        <w:t>города Кызыла</w:t>
      </w:r>
      <w:r w:rsidR="00CD6FAF">
        <w:rPr>
          <w:sz w:val="28"/>
          <w:szCs w:val="28"/>
        </w:rPr>
        <w:t xml:space="preserve"> сообщает следующее. </w:t>
      </w:r>
    </w:p>
    <w:p w:rsidR="00652B59" w:rsidRDefault="004123B3" w:rsidP="00CB3A27">
      <w:pPr>
        <w:pStyle w:val="a3"/>
        <w:shd w:val="clear" w:color="auto" w:fill="FFFFFF"/>
        <w:spacing w:before="0" w:beforeAutospacing="0" w:after="0" w:afterAutospacing="0"/>
        <w:ind w:right="-425" w:firstLine="56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Лицами, замещающими муниципальную должность представительного органа </w:t>
      </w:r>
      <w:r w:rsidR="00EE554F">
        <w:rPr>
          <w:sz w:val="28"/>
          <w:szCs w:val="28"/>
        </w:rPr>
        <w:t>городского округа «Город Кызыл Республики Тыва»</w:t>
      </w:r>
      <w:r w:rsidR="002C5A83">
        <w:rPr>
          <w:sz w:val="28"/>
          <w:szCs w:val="28"/>
        </w:rPr>
        <w:t xml:space="preserve"> «Хурал представителей города Кызыла</w:t>
      </w:r>
      <w:r>
        <w:rPr>
          <w:sz w:val="28"/>
          <w:szCs w:val="28"/>
        </w:rPr>
        <w:t>»</w:t>
      </w:r>
      <w:r w:rsidR="0016367C">
        <w:rPr>
          <w:sz w:val="28"/>
          <w:szCs w:val="28"/>
        </w:rPr>
        <w:t>,</w:t>
      </w:r>
      <w:r>
        <w:rPr>
          <w:sz w:val="28"/>
          <w:szCs w:val="28"/>
        </w:rPr>
        <w:t xml:space="preserve"> обязанност</w:t>
      </w:r>
      <w:r w:rsidR="00CB3A27">
        <w:rPr>
          <w:sz w:val="28"/>
          <w:szCs w:val="28"/>
        </w:rPr>
        <w:t>ь</w:t>
      </w:r>
      <w:r>
        <w:rPr>
          <w:sz w:val="28"/>
          <w:szCs w:val="28"/>
        </w:rPr>
        <w:t xml:space="preserve"> представить </w:t>
      </w:r>
      <w:r w:rsidRPr="0051758C">
        <w:rPr>
          <w:sz w:val="28"/>
          <w:szCs w:val="28"/>
        </w:rPr>
        <w:t>сведени</w:t>
      </w:r>
      <w:r w:rsidR="00CB3A27">
        <w:rPr>
          <w:sz w:val="28"/>
          <w:szCs w:val="28"/>
        </w:rPr>
        <w:t>я</w:t>
      </w:r>
      <w:r w:rsidRPr="0051758C">
        <w:rPr>
          <w:sz w:val="28"/>
          <w:szCs w:val="28"/>
        </w:rPr>
        <w:t xml:space="preserve"> о доходах, расходах, об имуществе и обязательствах имущественного характера </w:t>
      </w:r>
      <w:r w:rsidR="00652B59">
        <w:rPr>
          <w:sz w:val="28"/>
          <w:szCs w:val="28"/>
        </w:rPr>
        <w:t>за 2025</w:t>
      </w:r>
      <w:r>
        <w:rPr>
          <w:sz w:val="28"/>
          <w:szCs w:val="28"/>
        </w:rPr>
        <w:t xml:space="preserve"> год исполнена</w:t>
      </w:r>
      <w:r w:rsidR="00661D86">
        <w:rPr>
          <w:sz w:val="28"/>
          <w:szCs w:val="28"/>
        </w:rPr>
        <w:t xml:space="preserve"> в соответствии с установленным законодательством.</w:t>
      </w:r>
      <w:r>
        <w:rPr>
          <w:sz w:val="28"/>
          <w:szCs w:val="28"/>
        </w:rPr>
        <w:t xml:space="preserve"> </w:t>
      </w:r>
    </w:p>
    <w:p w:rsidR="00652B59" w:rsidRDefault="00652B59" w:rsidP="00652B59">
      <w:pPr>
        <w:rPr>
          <w:lang w:eastAsia="ru-RU"/>
        </w:rPr>
      </w:pPr>
    </w:p>
    <w:sectPr w:rsidR="00652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51B4D"/>
    <w:multiLevelType w:val="hybridMultilevel"/>
    <w:tmpl w:val="78EA3FD8"/>
    <w:lvl w:ilvl="0" w:tplc="884C40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0E"/>
    <w:rsid w:val="000B1C0F"/>
    <w:rsid w:val="0016367C"/>
    <w:rsid w:val="002C1D65"/>
    <w:rsid w:val="002C5A83"/>
    <w:rsid w:val="004123B3"/>
    <w:rsid w:val="00510690"/>
    <w:rsid w:val="00652B59"/>
    <w:rsid w:val="00661D86"/>
    <w:rsid w:val="00880646"/>
    <w:rsid w:val="009A6104"/>
    <w:rsid w:val="00AF7441"/>
    <w:rsid w:val="00B31D75"/>
    <w:rsid w:val="00B518B7"/>
    <w:rsid w:val="00C43B4E"/>
    <w:rsid w:val="00CB3A27"/>
    <w:rsid w:val="00CD6FAF"/>
    <w:rsid w:val="00E0720E"/>
    <w:rsid w:val="00EE554F"/>
    <w:rsid w:val="00FF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50F424-0BD0-4111-B83C-760C59DF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441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44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3B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3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Алеева Инна Геннадьевна</dc:creator>
  <cp:keywords/>
  <dc:description/>
  <cp:lastModifiedBy>Пользователь</cp:lastModifiedBy>
  <cp:revision>2</cp:revision>
  <cp:lastPrinted>2026-05-18T06:27:00Z</cp:lastPrinted>
  <dcterms:created xsi:type="dcterms:W3CDTF">2026-05-18T07:28:00Z</dcterms:created>
  <dcterms:modified xsi:type="dcterms:W3CDTF">2026-05-18T07:28:00Z</dcterms:modified>
</cp:coreProperties>
</file>