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CB8" w:rsidRDefault="00211CB8" w:rsidP="00211CB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План работы комитета по</w:t>
      </w:r>
      <w:r w:rsidR="00511A67" w:rsidRPr="00511A67">
        <w:rPr>
          <w:rFonts w:ascii="Times New Roman" w:hAnsi="Times New Roman"/>
          <w:b/>
          <w:sz w:val="28"/>
          <w:szCs w:val="28"/>
        </w:rPr>
        <w:t xml:space="preserve"> </w:t>
      </w:r>
      <w:r w:rsidR="00511A67">
        <w:rPr>
          <w:rFonts w:ascii="Times New Roman" w:hAnsi="Times New Roman"/>
          <w:b/>
          <w:sz w:val="28"/>
          <w:szCs w:val="28"/>
        </w:rPr>
        <w:t>вопросам муниципального имущества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511A67">
        <w:rPr>
          <w:rFonts w:ascii="Times New Roman" w:hAnsi="Times New Roman"/>
          <w:b/>
          <w:sz w:val="28"/>
          <w:szCs w:val="28"/>
        </w:rPr>
        <w:t>ЖКХ и</w:t>
      </w:r>
      <w:r>
        <w:rPr>
          <w:rFonts w:ascii="Times New Roman" w:hAnsi="Times New Roman"/>
          <w:b/>
          <w:sz w:val="28"/>
          <w:szCs w:val="28"/>
        </w:rPr>
        <w:t xml:space="preserve"> благоустройства на 20</w:t>
      </w:r>
      <w:r w:rsidR="00527A9E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год </w:t>
      </w:r>
    </w:p>
    <w:tbl>
      <w:tblPr>
        <w:tblW w:w="155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5"/>
        <w:gridCol w:w="9298"/>
        <w:gridCol w:w="2552"/>
        <w:gridCol w:w="3118"/>
      </w:tblGrid>
      <w:tr w:rsidR="00211CB8" w:rsidRPr="00B6298B" w:rsidTr="00211CB8">
        <w:tc>
          <w:tcPr>
            <w:tcW w:w="625" w:type="dxa"/>
          </w:tcPr>
          <w:p w:rsidR="00211CB8" w:rsidRPr="00B6298B" w:rsidRDefault="00211CB8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9298" w:type="dxa"/>
          </w:tcPr>
          <w:p w:rsidR="00211CB8" w:rsidRPr="00B6298B" w:rsidRDefault="00211CB8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Вопросы</w:t>
            </w:r>
          </w:p>
        </w:tc>
        <w:tc>
          <w:tcPr>
            <w:tcW w:w="2552" w:type="dxa"/>
          </w:tcPr>
          <w:p w:rsidR="00211CB8" w:rsidRPr="00B6298B" w:rsidRDefault="00D52FA2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роки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тветственны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211CB8" w:rsidRPr="00B6298B" w:rsidTr="00211CB8">
        <w:trPr>
          <w:trHeight w:val="3399"/>
        </w:trPr>
        <w:tc>
          <w:tcPr>
            <w:tcW w:w="625" w:type="dxa"/>
          </w:tcPr>
          <w:p w:rsidR="00211CB8" w:rsidRPr="00B6298B" w:rsidRDefault="00211CB8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 xml:space="preserve">Контроль </w:t>
            </w:r>
            <w:r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ходом р</w:t>
            </w:r>
            <w:r>
              <w:rPr>
                <w:rFonts w:ascii="Times New Roman" w:hAnsi="Times New Roman"/>
                <w:sz w:val="28"/>
                <w:szCs w:val="28"/>
              </w:rPr>
              <w:t>еализации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муниципальной программы «Обеспечение качественной и комфортной среды проживания населения города Кызыла».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«Благоустройство и озеленение городского округа «Город Кызыл Республики Тыва»;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«Содержание и развитие жилищно-коммунального хозяйства»;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«Обеспечение бесперебойной работы оборудования сетей теплоснабжения, водоснабжения, водоотведения и электроснабжения»;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«Развитие доступной городской среды для инвалидов и других маломобильных групп населения города»;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«Охрана атмосферного воздуха г. Кызыла».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CC5BBE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527A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Провести заседание по итогам работы служб ЖКХ г. Кызыла в зимний период 20</w:t>
            </w:r>
            <w:r w:rsidR="00CC5BBE">
              <w:rPr>
                <w:rFonts w:ascii="Times New Roman" w:hAnsi="Times New Roman"/>
                <w:sz w:val="28"/>
                <w:szCs w:val="28"/>
              </w:rPr>
              <w:t>1</w:t>
            </w:r>
            <w:r w:rsidR="00527A9E">
              <w:rPr>
                <w:rFonts w:ascii="Times New Roman" w:hAnsi="Times New Roman"/>
                <w:sz w:val="28"/>
                <w:szCs w:val="28"/>
              </w:rPr>
              <w:t>9</w:t>
            </w:r>
            <w:r w:rsidR="00CC5BBE">
              <w:rPr>
                <w:rFonts w:ascii="Times New Roman" w:hAnsi="Times New Roman"/>
                <w:sz w:val="28"/>
                <w:szCs w:val="28"/>
              </w:rPr>
              <w:t>-20</w:t>
            </w:r>
            <w:r w:rsidR="00527A9E">
              <w:rPr>
                <w:rFonts w:ascii="Times New Roman" w:hAnsi="Times New Roman"/>
                <w:sz w:val="28"/>
                <w:szCs w:val="28"/>
              </w:rPr>
              <w:t>20</w:t>
            </w:r>
            <w:r w:rsidR="00CC5BBE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планы работ на весенне-</w:t>
            </w:r>
            <w:r w:rsidR="00CC5BBE">
              <w:rPr>
                <w:rFonts w:ascii="Times New Roman" w:hAnsi="Times New Roman"/>
                <w:sz w:val="28"/>
                <w:szCs w:val="28"/>
              </w:rPr>
              <w:t>летний период 20</w:t>
            </w:r>
            <w:r w:rsidR="00527A9E">
              <w:rPr>
                <w:rFonts w:ascii="Times New Roman" w:hAnsi="Times New Roman"/>
                <w:sz w:val="28"/>
                <w:szCs w:val="28"/>
              </w:rPr>
              <w:t>20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Комитет совместно с Департаментом городского хозяйства 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Об исполнении решений Хурала представителей г. Кызыла, стоящих на контроле комитета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омитет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Проведение мероприятий по урегулированию задолженности по неплатежам за топливно-энергетические ресурсы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Комитет совместно с Мэрией города Кызыла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Контроль и проведение проверок выполнения управляющими организациями мероприятий по подготовке многоквартирных домов, школ, детских садов, предприятий  к предстоящему отопительному сезону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В летний период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Департамент городского хозяйства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211CB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мероприятий по озеленению города 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В летний период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Департамент городского хозяйства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 xml:space="preserve">Контроль 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ходом проведения собраний собственников помещений в многоквартирных домах, находящихся в управлении управляющих организаций по выбору способа формирования фонда капитального ремонта.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Комитет и Департамент городского хозяйства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Участие в благотворительных акциях: «Помоги собраться в школу»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омитет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Проведение субботников в рамках месячника по благоустройству, озеленению и санитарной очистке города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Апрель-октябрь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Мэрия города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A2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мероприятий против загазованности атмосферного воздуха   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Мэрия города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A2">
              <w:rPr>
                <w:rFonts w:ascii="Times New Roman" w:hAnsi="Times New Roman"/>
                <w:sz w:val="28"/>
                <w:szCs w:val="28"/>
              </w:rPr>
              <w:t>1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Прием граждан по личным вопросам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по графику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омитет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211CB8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14A03">
              <w:rPr>
                <w:rFonts w:ascii="Times New Roman" w:hAnsi="Times New Roman"/>
                <w:sz w:val="28"/>
                <w:szCs w:val="28"/>
              </w:rPr>
              <w:t>2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527A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Подведение итогов работы комитета за</w:t>
            </w:r>
            <w:r w:rsidR="00031941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527A9E">
              <w:rPr>
                <w:rFonts w:ascii="Times New Roman" w:hAnsi="Times New Roman"/>
                <w:sz w:val="28"/>
                <w:szCs w:val="28"/>
              </w:rPr>
              <w:t>20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 и составление плана на 20</w:t>
            </w:r>
            <w:r w:rsidR="00D52FA2">
              <w:rPr>
                <w:rFonts w:ascii="Times New Roman" w:hAnsi="Times New Roman"/>
                <w:sz w:val="28"/>
                <w:szCs w:val="28"/>
              </w:rPr>
              <w:t>2</w:t>
            </w:r>
            <w:r w:rsidR="00527A9E">
              <w:rPr>
                <w:rFonts w:ascii="Times New Roman" w:hAnsi="Times New Roman"/>
                <w:sz w:val="28"/>
                <w:szCs w:val="28"/>
              </w:rPr>
              <w:t>1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епутаты</w:t>
            </w:r>
          </w:p>
        </w:tc>
      </w:tr>
      <w:tr w:rsidR="00903A83" w:rsidRPr="00B6298B" w:rsidTr="00211CB8">
        <w:tc>
          <w:tcPr>
            <w:tcW w:w="625" w:type="dxa"/>
          </w:tcPr>
          <w:p w:rsidR="00903A83" w:rsidRDefault="00903A83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9298" w:type="dxa"/>
          </w:tcPr>
          <w:p w:rsidR="00903A83" w:rsidRPr="00B6298B" w:rsidRDefault="00903A83" w:rsidP="00527A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Отчет об инвестиционной деятельности ресурсоснабжающих организаций за 2019 год: ТЭЦ, Водоканал, Тываэнерго </w:t>
            </w:r>
          </w:p>
        </w:tc>
        <w:tc>
          <w:tcPr>
            <w:tcW w:w="2552" w:type="dxa"/>
          </w:tcPr>
          <w:p w:rsidR="00903A83" w:rsidRDefault="00903A83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Февраль-март</w:t>
            </w:r>
          </w:p>
        </w:tc>
        <w:tc>
          <w:tcPr>
            <w:tcW w:w="3118" w:type="dxa"/>
          </w:tcPr>
          <w:p w:rsidR="00903A83" w:rsidRDefault="00903A83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Комитет, мэрия</w:t>
            </w:r>
          </w:p>
        </w:tc>
      </w:tr>
      <w:tr w:rsidR="00A70D5B" w:rsidRPr="00B6298B" w:rsidTr="00211CB8">
        <w:tc>
          <w:tcPr>
            <w:tcW w:w="625" w:type="dxa"/>
          </w:tcPr>
          <w:p w:rsidR="00A70D5B" w:rsidRDefault="00A70D5B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9298" w:type="dxa"/>
          </w:tcPr>
          <w:p w:rsidR="00A70D5B" w:rsidRDefault="00A70D5B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передаче городского пляжа на баланс Национального парка Республики Тыва </w:t>
            </w:r>
          </w:p>
        </w:tc>
        <w:tc>
          <w:tcPr>
            <w:tcW w:w="2552" w:type="dxa"/>
          </w:tcPr>
          <w:p w:rsidR="00A70D5B" w:rsidRDefault="00A70D5B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3118" w:type="dxa"/>
          </w:tcPr>
          <w:p w:rsidR="00A70D5B" w:rsidRDefault="00A70D5B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Комитет, мэрия</w:t>
            </w:r>
          </w:p>
        </w:tc>
      </w:tr>
      <w:tr w:rsidR="00A70D5B" w:rsidRPr="00B6298B" w:rsidTr="00211CB8">
        <w:tc>
          <w:tcPr>
            <w:tcW w:w="625" w:type="dxa"/>
          </w:tcPr>
          <w:p w:rsidR="00A70D5B" w:rsidRDefault="00A70D5B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9298" w:type="dxa"/>
          </w:tcPr>
          <w:p w:rsidR="00A70D5B" w:rsidRDefault="00A70D5B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программы приватизации города Кызыла за 2019 год</w:t>
            </w:r>
          </w:p>
        </w:tc>
        <w:tc>
          <w:tcPr>
            <w:tcW w:w="2552" w:type="dxa"/>
          </w:tcPr>
          <w:p w:rsidR="00A70D5B" w:rsidRDefault="00A70D5B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квартал </w:t>
            </w:r>
          </w:p>
        </w:tc>
        <w:tc>
          <w:tcPr>
            <w:tcW w:w="3118" w:type="dxa"/>
          </w:tcPr>
          <w:p w:rsidR="00A70D5B" w:rsidRDefault="00A70D5B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Комитет, мэрия</w:t>
            </w:r>
          </w:p>
        </w:tc>
      </w:tr>
      <w:tr w:rsidR="00A70D5B" w:rsidRPr="00B6298B" w:rsidTr="00211CB8">
        <w:tc>
          <w:tcPr>
            <w:tcW w:w="625" w:type="dxa"/>
          </w:tcPr>
          <w:p w:rsidR="00A70D5B" w:rsidRDefault="00A70D5B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16. </w:t>
            </w:r>
          </w:p>
        </w:tc>
        <w:tc>
          <w:tcPr>
            <w:tcW w:w="9298" w:type="dxa"/>
          </w:tcPr>
          <w:p w:rsidR="00A70D5B" w:rsidRDefault="00A70D5B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внесение изменений в решение Хурала представителей города Кызыла от 29.04.2015г №149 «О городском конкурсе «Цветущий Кызыл»</w:t>
            </w:r>
          </w:p>
        </w:tc>
        <w:tc>
          <w:tcPr>
            <w:tcW w:w="2552" w:type="dxa"/>
          </w:tcPr>
          <w:p w:rsidR="00A70D5B" w:rsidRDefault="00A70D5B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квартал </w:t>
            </w:r>
          </w:p>
        </w:tc>
        <w:tc>
          <w:tcPr>
            <w:tcW w:w="3118" w:type="dxa"/>
          </w:tcPr>
          <w:p w:rsidR="00A70D5B" w:rsidRDefault="00A70D5B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Комитет и Департамент городского хозяйства</w:t>
            </w:r>
          </w:p>
        </w:tc>
      </w:tr>
      <w:tr w:rsidR="00A70D5B" w:rsidRPr="00B6298B" w:rsidTr="00211CB8">
        <w:tc>
          <w:tcPr>
            <w:tcW w:w="625" w:type="dxa"/>
          </w:tcPr>
          <w:p w:rsidR="00A70D5B" w:rsidRDefault="00A70D5B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17. </w:t>
            </w:r>
          </w:p>
        </w:tc>
        <w:tc>
          <w:tcPr>
            <w:tcW w:w="9298" w:type="dxa"/>
          </w:tcPr>
          <w:p w:rsidR="00A70D5B" w:rsidRDefault="00A70D5B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об использовании муниципального имущества за 2019 год</w:t>
            </w:r>
          </w:p>
        </w:tc>
        <w:tc>
          <w:tcPr>
            <w:tcW w:w="2552" w:type="dxa"/>
          </w:tcPr>
          <w:p w:rsidR="00A70D5B" w:rsidRDefault="00A70D5B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квартал</w:t>
            </w:r>
          </w:p>
        </w:tc>
        <w:tc>
          <w:tcPr>
            <w:tcW w:w="3118" w:type="dxa"/>
          </w:tcPr>
          <w:p w:rsidR="00A70D5B" w:rsidRPr="00B6298B" w:rsidRDefault="00CF2DDE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Мэрия</w:t>
            </w:r>
          </w:p>
        </w:tc>
      </w:tr>
      <w:tr w:rsidR="00CF2DDE" w:rsidRPr="00B6298B" w:rsidTr="00211CB8">
        <w:tc>
          <w:tcPr>
            <w:tcW w:w="625" w:type="dxa"/>
          </w:tcPr>
          <w:p w:rsidR="00CF2DDE" w:rsidRDefault="00CF2DDE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9298" w:type="dxa"/>
          </w:tcPr>
          <w:p w:rsidR="00CF2DDE" w:rsidRDefault="00CF2DDE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территории Вавилинского затона</w:t>
            </w:r>
          </w:p>
        </w:tc>
        <w:tc>
          <w:tcPr>
            <w:tcW w:w="2552" w:type="dxa"/>
          </w:tcPr>
          <w:p w:rsidR="00CF2DDE" w:rsidRDefault="00CF2DDE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3118" w:type="dxa"/>
          </w:tcPr>
          <w:p w:rsidR="00CF2DDE" w:rsidRDefault="00CF2DDE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Мэрия</w:t>
            </w:r>
          </w:p>
        </w:tc>
      </w:tr>
      <w:tr w:rsidR="00CF2DDE" w:rsidRPr="00B6298B" w:rsidTr="00211CB8">
        <w:tc>
          <w:tcPr>
            <w:tcW w:w="625" w:type="dxa"/>
          </w:tcPr>
          <w:p w:rsidR="00CF2DDE" w:rsidRDefault="00CF2DDE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9298" w:type="dxa"/>
          </w:tcPr>
          <w:p w:rsidR="00CF2DDE" w:rsidRDefault="00CF2DDE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передаче тепловых сетей АО «Кызылская ТЭЦ» путем заключения концессионного соглашения </w:t>
            </w:r>
          </w:p>
        </w:tc>
        <w:tc>
          <w:tcPr>
            <w:tcW w:w="2552" w:type="dxa"/>
          </w:tcPr>
          <w:p w:rsidR="00CF2DDE" w:rsidRDefault="00CF2DDE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квартал </w:t>
            </w:r>
          </w:p>
        </w:tc>
        <w:tc>
          <w:tcPr>
            <w:tcW w:w="3118" w:type="dxa"/>
          </w:tcPr>
          <w:p w:rsidR="00CF2DDE" w:rsidRDefault="00CF2DDE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Мэрия </w:t>
            </w:r>
          </w:p>
        </w:tc>
      </w:tr>
      <w:tr w:rsidR="00CF2DDE" w:rsidRPr="00B6298B" w:rsidTr="00211CB8">
        <w:tc>
          <w:tcPr>
            <w:tcW w:w="625" w:type="dxa"/>
          </w:tcPr>
          <w:p w:rsidR="00CF2DDE" w:rsidRDefault="00CF2DDE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9298" w:type="dxa"/>
          </w:tcPr>
          <w:p w:rsidR="00CF2DDE" w:rsidRDefault="00CF2DDE" w:rsidP="00A70D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Реконструкция сцены в Молодежном парке г. Кызыла</w:t>
            </w:r>
          </w:p>
        </w:tc>
        <w:tc>
          <w:tcPr>
            <w:tcW w:w="2552" w:type="dxa"/>
          </w:tcPr>
          <w:p w:rsidR="00CF2DDE" w:rsidRDefault="00CF2DDE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118" w:type="dxa"/>
          </w:tcPr>
          <w:p w:rsidR="00CF2DDE" w:rsidRDefault="00CF2DDE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Мэрия</w:t>
            </w:r>
          </w:p>
        </w:tc>
      </w:tr>
    </w:tbl>
    <w:p w:rsidR="002834BF" w:rsidRPr="00211CB8" w:rsidRDefault="002834BF" w:rsidP="00211CB8">
      <w:pPr>
        <w:rPr>
          <w:rFonts w:ascii="Times New Roman" w:hAnsi="Times New Roman"/>
          <w:sz w:val="24"/>
          <w:szCs w:val="24"/>
        </w:rPr>
      </w:pPr>
    </w:p>
    <w:sectPr w:rsidR="002834BF" w:rsidRPr="00211CB8" w:rsidSect="00B6298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B8"/>
    <w:rsid w:val="00031941"/>
    <w:rsid w:val="00211CB8"/>
    <w:rsid w:val="00214A03"/>
    <w:rsid w:val="002834BF"/>
    <w:rsid w:val="00307E12"/>
    <w:rsid w:val="00511A67"/>
    <w:rsid w:val="00527A9E"/>
    <w:rsid w:val="00604DEC"/>
    <w:rsid w:val="00686503"/>
    <w:rsid w:val="00903A83"/>
    <w:rsid w:val="0095103C"/>
    <w:rsid w:val="00A70D5B"/>
    <w:rsid w:val="00B4762E"/>
    <w:rsid w:val="00B6430A"/>
    <w:rsid w:val="00CC5BBE"/>
    <w:rsid w:val="00CF2DDE"/>
    <w:rsid w:val="00D5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2BCE11-0604-4636-83B6-36ED1481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CB8"/>
    <w:pPr>
      <w:spacing w:after="200" w:line="276" w:lineRule="auto"/>
      <w:ind w:firstLine="0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Сарыглар</dc:creator>
  <cp:keywords/>
  <dc:description/>
  <cp:lastModifiedBy>Пользователь</cp:lastModifiedBy>
  <cp:revision>2</cp:revision>
  <dcterms:created xsi:type="dcterms:W3CDTF">2020-01-20T05:19:00Z</dcterms:created>
  <dcterms:modified xsi:type="dcterms:W3CDTF">2020-01-20T05:19:00Z</dcterms:modified>
</cp:coreProperties>
</file>