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40" w:rsidRPr="00574C40" w:rsidRDefault="00574C40" w:rsidP="00574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4C40">
        <w:rPr>
          <w:rFonts w:ascii="Times New Roman" w:eastAsia="Times New Roman" w:hAnsi="Times New Roman" w:cs="Times New Roman"/>
          <w:b/>
          <w:sz w:val="24"/>
          <w:szCs w:val="24"/>
        </w:rPr>
        <w:t>Изменения в Правила направления средств материнского капитала на улучшение жилищных условий</w:t>
      </w:r>
    </w:p>
    <w:p w:rsidR="00574C40" w:rsidRDefault="00574C40" w:rsidP="00574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C40" w:rsidRPr="00574C40" w:rsidRDefault="00574C40" w:rsidP="00574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74C40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 Российской Федерации от 31.03.2020 № 383 внесены изменения в Правила направления средств материнского капитала на улучшение жилищных условий, утвержденных постановлением Правительства Российской Федерации от 12.12.2007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4C40">
        <w:rPr>
          <w:rFonts w:ascii="Times New Roman" w:eastAsia="Times New Roman" w:hAnsi="Times New Roman" w:cs="Times New Roman"/>
          <w:sz w:val="24"/>
          <w:szCs w:val="24"/>
        </w:rPr>
        <w:t>№ 862 «О Правилах направления средств (части средств) материнского (семейного) капитала на улучшение жилищных условий», согласно которым лицо, получившее такой сертификат, может обратиться в территориальный орган Пенсионного фонда Российской Федерации посредством федеральной государственной информационной системы</w:t>
      </w:r>
      <w:proofErr w:type="gramEnd"/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 «Единый портал государственных и муниципальных услуг (функций)» путем подачи заявления в электронной форме, подписанного простой электронной подписью, с использованием сре</w:t>
      </w:r>
      <w:proofErr w:type="gramStart"/>
      <w:r w:rsidRPr="00574C40">
        <w:rPr>
          <w:rFonts w:ascii="Times New Roman" w:eastAsia="Times New Roman" w:hAnsi="Times New Roman" w:cs="Times New Roman"/>
          <w:sz w:val="24"/>
          <w:szCs w:val="24"/>
        </w:rPr>
        <w:t>дств дв</w:t>
      </w:r>
      <w:proofErr w:type="gramEnd"/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ухфакторной аутентификации в виде </w:t>
      </w:r>
      <w:proofErr w:type="spellStart"/>
      <w:r w:rsidRPr="00574C40">
        <w:rPr>
          <w:rFonts w:ascii="Times New Roman" w:eastAsia="Times New Roman" w:hAnsi="Times New Roman" w:cs="Times New Roman"/>
          <w:sz w:val="24"/>
          <w:szCs w:val="24"/>
        </w:rPr>
        <w:t>смс-сообщения</w:t>
      </w:r>
      <w:proofErr w:type="spellEnd"/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 на подтвержденный номер мобильного телефона. </w:t>
      </w: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При подаче заявления о распоряжении средствами материнского капитала, направленными на улучшение жилищных условий, предусмотрена возможность представления вместо копий документов, необходимых для рассмотрения заявления, сведений из них. </w:t>
      </w: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Кроме того, постановлением предусмотрено: </w:t>
      </w: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- сокращение сроков рассмотрения заявлений о распоряжении средствами материнского капитала с 1 месяца до 10 дней; </w:t>
      </w: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4C40">
        <w:rPr>
          <w:rFonts w:ascii="Times New Roman" w:eastAsia="Times New Roman" w:hAnsi="Times New Roman" w:cs="Times New Roman"/>
          <w:sz w:val="24"/>
          <w:szCs w:val="24"/>
        </w:rPr>
        <w:t>- сокращение сроков перечисления сре</w:t>
      </w:r>
      <w:proofErr w:type="gramStart"/>
      <w:r w:rsidRPr="00574C40">
        <w:rPr>
          <w:rFonts w:ascii="Times New Roman" w:eastAsia="Times New Roman" w:hAnsi="Times New Roman" w:cs="Times New Roman"/>
          <w:sz w:val="24"/>
          <w:szCs w:val="24"/>
        </w:rPr>
        <w:t>дств в сл</w:t>
      </w:r>
      <w:proofErr w:type="gramEnd"/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учае вынесения решения об удовлетворении заявления с 10 до 5 дней. </w:t>
      </w:r>
    </w:p>
    <w:p w:rsidR="00574C40" w:rsidRPr="00574C40" w:rsidRDefault="00574C40" w:rsidP="00574C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74C40">
        <w:rPr>
          <w:rFonts w:ascii="Times New Roman" w:eastAsia="Times New Roman" w:hAnsi="Times New Roman" w:cs="Times New Roman"/>
          <w:sz w:val="24"/>
          <w:szCs w:val="24"/>
        </w:rPr>
        <w:t>Закрепляется требование, согласно которому лицо, получившее сертификат (супруг данного лица), обязано оформить приобретенное жилое помещение в общую собственность лица, получившего сертификат, его супруга, детей с определением размера долей по соглашению в течение 6 месяцев с момента наступления определенного события (после перечисления Пенсионным фондом Российской Федерации средств материнского капитала лицу или организации, осуществляющим отчуждение жилого помещения;</w:t>
      </w:r>
      <w:proofErr w:type="gramEnd"/>
      <w:r w:rsidRPr="00574C40">
        <w:rPr>
          <w:rFonts w:ascii="Times New Roman" w:eastAsia="Times New Roman" w:hAnsi="Times New Roman" w:cs="Times New Roman"/>
          <w:sz w:val="24"/>
          <w:szCs w:val="24"/>
        </w:rPr>
        <w:t xml:space="preserve"> после ввода объекта в эксплуатацию; после полной выплаты задолженности по кредиту, после снятия обременения с жилого помещения и др.). </w:t>
      </w:r>
    </w:p>
    <w:p w:rsidR="00D570E2" w:rsidRDefault="00D570E2" w:rsidP="00574C40">
      <w:pPr>
        <w:spacing w:after="0" w:line="240" w:lineRule="auto"/>
        <w:ind w:firstLine="709"/>
        <w:jc w:val="both"/>
      </w:pPr>
    </w:p>
    <w:p w:rsidR="00AA42BB" w:rsidRPr="000A3D9D" w:rsidRDefault="00AA42BB" w:rsidP="00AA42BB">
      <w:pPr>
        <w:ind w:firstLine="709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A3D9D">
        <w:rPr>
          <w:rFonts w:ascii="Times New Roman" w:hAnsi="Times New Roman" w:cs="Times New Roman"/>
        </w:rPr>
        <w:t xml:space="preserve">Прокуратура </w:t>
      </w:r>
      <w:proofErr w:type="gramStart"/>
      <w:r w:rsidRPr="000A3D9D">
        <w:rPr>
          <w:rFonts w:ascii="Times New Roman" w:hAnsi="Times New Roman" w:cs="Times New Roman"/>
        </w:rPr>
        <w:t>г</w:t>
      </w:r>
      <w:proofErr w:type="gramEnd"/>
      <w:r w:rsidRPr="000A3D9D">
        <w:rPr>
          <w:rFonts w:ascii="Times New Roman" w:hAnsi="Times New Roman" w:cs="Times New Roman"/>
        </w:rPr>
        <w:t>. Кызыла</w:t>
      </w:r>
    </w:p>
    <w:p w:rsidR="00AA42BB" w:rsidRDefault="00AA42BB" w:rsidP="00574C40">
      <w:pPr>
        <w:spacing w:after="0" w:line="240" w:lineRule="auto"/>
        <w:ind w:firstLine="709"/>
        <w:jc w:val="both"/>
      </w:pPr>
    </w:p>
    <w:sectPr w:rsidR="00AA42BB" w:rsidSect="00F3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A2B3D"/>
    <w:multiLevelType w:val="multilevel"/>
    <w:tmpl w:val="0F06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574C40"/>
    <w:rsid w:val="00574C40"/>
    <w:rsid w:val="00AA42BB"/>
    <w:rsid w:val="00D570E2"/>
    <w:rsid w:val="00F36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C5"/>
  </w:style>
  <w:style w:type="paragraph" w:styleId="1">
    <w:name w:val="heading 1"/>
    <w:basedOn w:val="a"/>
    <w:link w:val="10"/>
    <w:uiPriority w:val="9"/>
    <w:qFormat/>
    <w:rsid w:val="00574C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C4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7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1770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2020-06-26T02:13:00Z</dcterms:created>
  <dcterms:modified xsi:type="dcterms:W3CDTF">2020-06-26T07:33:00Z</dcterms:modified>
</cp:coreProperties>
</file>