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A67" w:rsidRPr="00EE0A67" w:rsidRDefault="00EE0A67" w:rsidP="00EE0A6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0A67">
        <w:rPr>
          <w:rFonts w:ascii="Times New Roman" w:hAnsi="Times New Roman" w:cs="Times New Roman"/>
          <w:sz w:val="28"/>
          <w:szCs w:val="28"/>
        </w:rPr>
        <w:t xml:space="preserve">Памятка особенности организации и проведения проверок органами контроля в условиях распространения новой </w:t>
      </w:r>
      <w:proofErr w:type="spellStart"/>
      <w:r w:rsidRPr="00EE0A67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EE0A67">
        <w:rPr>
          <w:rFonts w:ascii="Times New Roman" w:hAnsi="Times New Roman" w:cs="Times New Roman"/>
          <w:sz w:val="28"/>
          <w:szCs w:val="28"/>
        </w:rPr>
        <w:t xml:space="preserve"> инфекции (COVID-19)</w:t>
      </w:r>
    </w:p>
    <w:p w:rsidR="00EE0A67" w:rsidRPr="00EE0A67" w:rsidRDefault="00EE0A67" w:rsidP="00EE0A6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E0A67" w:rsidRPr="00EE0A67" w:rsidRDefault="00EE0A67" w:rsidP="00EE0A6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0A67">
        <w:rPr>
          <w:rFonts w:ascii="Times New Roman" w:hAnsi="Times New Roman" w:cs="Times New Roman"/>
          <w:sz w:val="28"/>
          <w:szCs w:val="28"/>
        </w:rPr>
        <w:t>До конца года весь малый и средний бизнес освобожден от проверок, предусмотренных Федеральным законом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 Исключение составляют проверки, вызванные ЧС либо причинением (угрозой причинения) вреда жизни и здоровью граждан, а также ряд иных проверок.</w:t>
      </w:r>
    </w:p>
    <w:p w:rsidR="00EE0A67" w:rsidRPr="00EE0A67" w:rsidRDefault="00EE0A67" w:rsidP="00EE0A6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0A67">
        <w:rPr>
          <w:rFonts w:ascii="Times New Roman" w:hAnsi="Times New Roman" w:cs="Times New Roman"/>
          <w:sz w:val="28"/>
          <w:szCs w:val="28"/>
        </w:rPr>
        <w:t xml:space="preserve">Так, в связи с угрозой распространения </w:t>
      </w:r>
      <w:proofErr w:type="spellStart"/>
      <w:r w:rsidRPr="00EE0A67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EE0A67">
        <w:rPr>
          <w:rFonts w:ascii="Times New Roman" w:hAnsi="Times New Roman" w:cs="Times New Roman"/>
          <w:sz w:val="28"/>
          <w:szCs w:val="28"/>
        </w:rPr>
        <w:t xml:space="preserve"> инфекции порядок проведения проверок существенно изменен постановлением Правительство РФ от 03.04.2020 № 438 «Об особенностях осуществления в 2020 году государственного контроля (над</w:t>
      </w:r>
      <w:r>
        <w:rPr>
          <w:rFonts w:ascii="Times New Roman" w:hAnsi="Times New Roman" w:cs="Times New Roman"/>
          <w:sz w:val="28"/>
          <w:szCs w:val="28"/>
        </w:rPr>
        <w:t>зора), муниципального контроля</w:t>
      </w:r>
      <w:r w:rsidRPr="00EE0A67">
        <w:rPr>
          <w:rFonts w:ascii="Times New Roman" w:hAnsi="Times New Roman" w:cs="Times New Roman"/>
          <w:sz w:val="28"/>
          <w:szCs w:val="28"/>
        </w:rPr>
        <w:t>» (далее – Постановление № 438) (не распространяется на налоговый и валютный контроль).</w:t>
      </w:r>
    </w:p>
    <w:p w:rsidR="00EE0A67" w:rsidRPr="00EE0A67" w:rsidRDefault="00EE0A67" w:rsidP="00EE0A6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0A67">
        <w:rPr>
          <w:rFonts w:ascii="Times New Roman" w:hAnsi="Times New Roman" w:cs="Times New Roman"/>
          <w:sz w:val="28"/>
          <w:szCs w:val="28"/>
        </w:rPr>
        <w:t>Данным постановлением регулируется проведение плановых и внеплановых проверок (действие данного НПА не распространяется на проведение мероприятий по контролю без взаимодействия с юридическими лицами в рамках ст. 8.3 Федерального закона № 294-ФЗ).</w:t>
      </w:r>
    </w:p>
    <w:p w:rsidR="00EE0A67" w:rsidRPr="00EE0A67" w:rsidRDefault="00EE0A67" w:rsidP="00EE0A6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0A67">
        <w:rPr>
          <w:rFonts w:ascii="Times New Roman" w:hAnsi="Times New Roman" w:cs="Times New Roman"/>
          <w:sz w:val="28"/>
          <w:szCs w:val="28"/>
        </w:rPr>
        <w:t>Проверяемые хозяйствующие субъекты разделены на две группы.</w:t>
      </w:r>
    </w:p>
    <w:p w:rsidR="00EE0A67" w:rsidRPr="00EE0A67" w:rsidRDefault="00EE0A67" w:rsidP="00EE0A6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0A67">
        <w:rPr>
          <w:rFonts w:ascii="Times New Roman" w:hAnsi="Times New Roman" w:cs="Times New Roman"/>
          <w:sz w:val="28"/>
          <w:szCs w:val="28"/>
        </w:rPr>
        <w:t>В первую группу вошли субъекты среднего и малого предпринимательства, которые включены в реестр СМП, а также некоммерческие организации, среднесписочная численность работников которых за 2019 год не превышает 200 человек (за исключением политических партий и НКО, включенных в реестр НКО, выполняющих функции иностранного агента). Во вторую группу вошли все иные юр</w:t>
      </w:r>
      <w:r>
        <w:rPr>
          <w:rFonts w:ascii="Times New Roman" w:hAnsi="Times New Roman" w:cs="Times New Roman"/>
          <w:sz w:val="28"/>
          <w:szCs w:val="28"/>
        </w:rPr>
        <w:t xml:space="preserve">идические </w:t>
      </w:r>
      <w:r w:rsidRPr="00EE0A67">
        <w:rPr>
          <w:rFonts w:ascii="Times New Roman" w:hAnsi="Times New Roman" w:cs="Times New Roman"/>
          <w:sz w:val="28"/>
          <w:szCs w:val="28"/>
        </w:rPr>
        <w:t xml:space="preserve">лица и </w:t>
      </w:r>
      <w:r>
        <w:rPr>
          <w:rFonts w:ascii="Times New Roman" w:hAnsi="Times New Roman" w:cs="Times New Roman"/>
          <w:sz w:val="28"/>
          <w:szCs w:val="28"/>
        </w:rPr>
        <w:t>индивидуальные предприниматели</w:t>
      </w:r>
      <w:r w:rsidRPr="00EE0A67">
        <w:rPr>
          <w:rFonts w:ascii="Times New Roman" w:hAnsi="Times New Roman" w:cs="Times New Roman"/>
          <w:sz w:val="28"/>
          <w:szCs w:val="28"/>
        </w:rPr>
        <w:t>.</w:t>
      </w:r>
    </w:p>
    <w:p w:rsidR="00EE0A67" w:rsidRPr="00EE0A67" w:rsidRDefault="00EE0A67" w:rsidP="00EE0A6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0A67">
        <w:rPr>
          <w:rFonts w:ascii="Times New Roman" w:hAnsi="Times New Roman" w:cs="Times New Roman"/>
          <w:sz w:val="28"/>
          <w:szCs w:val="28"/>
        </w:rPr>
        <w:t>В отношении первой группы лиц (МСП и НКО до 200 чел.) проводятся только внеплановые проверки.</w:t>
      </w:r>
    </w:p>
    <w:p w:rsidR="00EE0A67" w:rsidRPr="00EE0A67" w:rsidRDefault="00EE0A67" w:rsidP="00EE0A6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0A67">
        <w:rPr>
          <w:rFonts w:ascii="Times New Roman" w:hAnsi="Times New Roman" w:cs="Times New Roman"/>
          <w:sz w:val="28"/>
          <w:szCs w:val="28"/>
        </w:rPr>
        <w:t>Для второй группы установлено, что помимо указанных внеплановых проверок могут также проводиться плановые проверки (если их деятельность и (или) используемые ими производственные объекты отнесены к категории чрезвычайно высокого или высокого риска либо отнесены к 1 классу (категории) опасности, I классу опасности опасных производственных объектов, I классу гидротехнических сооружений, а также, если в отношении используемых ими объектов установлен режим постоянного государственного контроля (надзора)).</w:t>
      </w:r>
    </w:p>
    <w:p w:rsidR="00EE0A67" w:rsidRPr="00EE0A67" w:rsidRDefault="00EE0A67" w:rsidP="00EE0A6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0A67">
        <w:rPr>
          <w:rFonts w:ascii="Times New Roman" w:hAnsi="Times New Roman" w:cs="Times New Roman"/>
          <w:sz w:val="28"/>
          <w:szCs w:val="28"/>
        </w:rPr>
        <w:t>Плановые проверки проводятся без выезда.</w:t>
      </w:r>
    </w:p>
    <w:p w:rsidR="00EE0A67" w:rsidRPr="00EE0A67" w:rsidRDefault="00EE0A67" w:rsidP="00EE0A6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0A67">
        <w:rPr>
          <w:rFonts w:ascii="Times New Roman" w:hAnsi="Times New Roman" w:cs="Times New Roman"/>
          <w:sz w:val="28"/>
          <w:szCs w:val="28"/>
        </w:rPr>
        <w:t>Внеплановые проверки (документарные и выездные, в частности проверки исполнения предписаний) проводятся по согласованию с органами прокуратуры в случае поступления информации о:</w:t>
      </w:r>
    </w:p>
    <w:p w:rsidR="00EE0A67" w:rsidRPr="00EE0A67" w:rsidRDefault="00EE0A67" w:rsidP="00EE0A6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0A67">
        <w:rPr>
          <w:rFonts w:ascii="Times New Roman" w:hAnsi="Times New Roman" w:cs="Times New Roman"/>
          <w:sz w:val="28"/>
          <w:szCs w:val="28"/>
        </w:rPr>
        <w:t>-        конкретных фактах причинения вреда жизни, здоровью граждан (угрозы причинения такого вреда);</w:t>
      </w:r>
    </w:p>
    <w:p w:rsidR="00EE0A67" w:rsidRDefault="00EE0A67" w:rsidP="00EE0A6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0A67">
        <w:rPr>
          <w:rFonts w:ascii="Times New Roman" w:hAnsi="Times New Roman" w:cs="Times New Roman"/>
          <w:sz w:val="28"/>
          <w:szCs w:val="28"/>
        </w:rPr>
        <w:t>-        возникновение чрезвычайных ситуаций природного и техногенного характера.</w:t>
      </w:r>
    </w:p>
    <w:p w:rsidR="00EE0A67" w:rsidRPr="00EE0A67" w:rsidRDefault="00EE0A67" w:rsidP="00EE0A6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0A67">
        <w:rPr>
          <w:rFonts w:ascii="Times New Roman" w:hAnsi="Times New Roman" w:cs="Times New Roman"/>
          <w:sz w:val="28"/>
          <w:szCs w:val="28"/>
        </w:rPr>
        <w:lastRenderedPageBreak/>
        <w:t>Кроме того, постановлением предусмотрена возможность проведения проверок на основании поручения Президента Российской Федерации, поручения Правительства Российской Федерации (с указанием конкретного юридического лица), а также требования прокурора (направленного в рамках надзора по поступившим в органы прокуратуры материалам и обращениям).</w:t>
      </w:r>
    </w:p>
    <w:p w:rsidR="00EE0A67" w:rsidRPr="00EE0A67" w:rsidRDefault="00EE0A67" w:rsidP="00EE0A6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0A67">
        <w:rPr>
          <w:rFonts w:ascii="Times New Roman" w:hAnsi="Times New Roman" w:cs="Times New Roman"/>
          <w:sz w:val="28"/>
          <w:szCs w:val="28"/>
        </w:rPr>
        <w:t>Важно, что указанные проверки проводятся только с использованием средств дистанционного взаимодействия (в том числе аудио- или видеосвязи).</w:t>
      </w:r>
    </w:p>
    <w:p w:rsidR="00EE0A67" w:rsidRPr="00EE0A67" w:rsidRDefault="00EE0A67" w:rsidP="00EE0A6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0A67">
        <w:rPr>
          <w:rFonts w:ascii="Times New Roman" w:hAnsi="Times New Roman" w:cs="Times New Roman"/>
          <w:sz w:val="28"/>
          <w:szCs w:val="28"/>
        </w:rPr>
        <w:t>Однако выезд должностных лиц органов контроля допускается в следующих случаях:</w:t>
      </w:r>
    </w:p>
    <w:p w:rsidR="00EE0A67" w:rsidRPr="00EE0A67" w:rsidRDefault="00EE0A67" w:rsidP="00EE0A6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0A67">
        <w:rPr>
          <w:rFonts w:ascii="Times New Roman" w:hAnsi="Times New Roman" w:cs="Times New Roman"/>
          <w:sz w:val="28"/>
          <w:szCs w:val="28"/>
        </w:rPr>
        <w:t>а) выезд должностных лиц органов контроля согласован органами прокуратуры;</w:t>
      </w:r>
    </w:p>
    <w:p w:rsidR="00EE0A67" w:rsidRPr="00EE0A67" w:rsidRDefault="00EE0A67" w:rsidP="00EE0A6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EE0A67">
        <w:rPr>
          <w:rFonts w:ascii="Times New Roman" w:hAnsi="Times New Roman" w:cs="Times New Roman"/>
          <w:sz w:val="28"/>
          <w:szCs w:val="28"/>
        </w:rPr>
        <w:t>) возможность выезда предусмотрена поручением Президента Российской Федерации, поручением Правительства Российской Федерации, требованием прокурора.</w:t>
      </w:r>
    </w:p>
    <w:p w:rsidR="00EE0A67" w:rsidRPr="00EE0A67" w:rsidRDefault="00EE0A67" w:rsidP="00EE0A6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0A67">
        <w:rPr>
          <w:rFonts w:ascii="Times New Roman" w:hAnsi="Times New Roman" w:cs="Times New Roman"/>
          <w:sz w:val="28"/>
          <w:szCs w:val="28"/>
        </w:rPr>
        <w:t>Внесены коррективы и в ст. 26.2 Федерального закона № 294-ФЗ (ФЗ от 01.04.2020 № 98-ФЗ), в силу которых проведение проверки с нарушением указанных требований является грубым нарушением законодательства и их результаты подлежат отмене.</w:t>
      </w:r>
    </w:p>
    <w:p w:rsidR="00EE0A67" w:rsidRPr="00EE0A67" w:rsidRDefault="00EE0A67" w:rsidP="00EE0A6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0A67">
        <w:rPr>
          <w:rFonts w:ascii="Times New Roman" w:hAnsi="Times New Roman" w:cs="Times New Roman"/>
          <w:sz w:val="28"/>
          <w:szCs w:val="28"/>
        </w:rPr>
        <w:t xml:space="preserve">Для предпринимателей предусмотрена возможность получить отсрочку в проведении проверки исполнения ранее выданного предписания: решение принимается на основании поступившего ходатайства об отсрочке </w:t>
      </w:r>
      <w:proofErr w:type="gramStart"/>
      <w:r w:rsidRPr="00EE0A67">
        <w:rPr>
          <w:rFonts w:ascii="Times New Roman" w:hAnsi="Times New Roman" w:cs="Times New Roman"/>
          <w:sz w:val="28"/>
          <w:szCs w:val="28"/>
        </w:rPr>
        <w:t>сроков исполнения</w:t>
      </w:r>
      <w:proofErr w:type="gramEnd"/>
      <w:r w:rsidRPr="00EE0A67">
        <w:rPr>
          <w:rFonts w:ascii="Times New Roman" w:hAnsi="Times New Roman" w:cs="Times New Roman"/>
          <w:sz w:val="28"/>
          <w:szCs w:val="28"/>
        </w:rPr>
        <w:t xml:space="preserve"> ранее выданных предписания в течение 10 рабочих дней.</w:t>
      </w:r>
    </w:p>
    <w:p w:rsidR="00EE0A67" w:rsidRPr="00EE0A67" w:rsidRDefault="00EE0A67" w:rsidP="00EE0A6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0A67">
        <w:rPr>
          <w:rFonts w:ascii="Times New Roman" w:hAnsi="Times New Roman" w:cs="Times New Roman"/>
          <w:sz w:val="28"/>
          <w:szCs w:val="28"/>
        </w:rPr>
        <w:t>Для бизнеса сохранена возможность получения разрешительных процедур (лицензий и пр.).</w:t>
      </w:r>
    </w:p>
    <w:p w:rsidR="00EE0A67" w:rsidRPr="00EE0A67" w:rsidRDefault="00EE0A67" w:rsidP="00EE0A6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0A67">
        <w:rPr>
          <w:rFonts w:ascii="Times New Roman" w:hAnsi="Times New Roman" w:cs="Times New Roman"/>
          <w:sz w:val="28"/>
          <w:szCs w:val="28"/>
        </w:rPr>
        <w:t>В этой связи внеплановые проверки, необходимые для осуществления указанных процедур, являются обязательными для органов контроля. Проведение данных проверок согласования с органами прокуратуры не требует.</w:t>
      </w:r>
    </w:p>
    <w:p w:rsidR="00EE0A67" w:rsidRPr="00EE0A67" w:rsidRDefault="00EE0A67" w:rsidP="00EE0A6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E0A67">
        <w:rPr>
          <w:rFonts w:ascii="Times New Roman" w:hAnsi="Times New Roman" w:cs="Times New Roman"/>
          <w:sz w:val="28"/>
          <w:szCs w:val="28"/>
        </w:rPr>
        <w:t>По-прежнему органы контроля обязаны размещать сведения о планируемых и проводимых проверках в Едином реестре проверок (https://proverki.gov.ru), в частности в реестр вносятся данные об основаниях проведения проверок, их сроках, согласовании с органами прокуратуры.</w:t>
      </w:r>
    </w:p>
    <w:p w:rsidR="00EE0A67" w:rsidRPr="00EE0A67" w:rsidRDefault="00EE0A67" w:rsidP="00EE0A6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0A67">
        <w:rPr>
          <w:rFonts w:ascii="Times New Roman" w:hAnsi="Times New Roman" w:cs="Times New Roman"/>
          <w:sz w:val="28"/>
          <w:szCs w:val="28"/>
        </w:rPr>
        <w:t>Данные сведения доступны для всех заинтересованных лиц и могут быть использованы для оценки законности проведения проверок органами власти.</w:t>
      </w:r>
    </w:p>
    <w:p w:rsidR="00EE0A67" w:rsidRPr="00EE0A67" w:rsidRDefault="00EE0A67" w:rsidP="00EE0A6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0A67">
        <w:rPr>
          <w:rFonts w:ascii="Times New Roman" w:hAnsi="Times New Roman" w:cs="Times New Roman"/>
          <w:sz w:val="28"/>
          <w:szCs w:val="28"/>
        </w:rPr>
        <w:t>Порядок обжалования действий должностных лиц органов контроля и составленных ими документов.</w:t>
      </w:r>
    </w:p>
    <w:p w:rsidR="00EE0A67" w:rsidRPr="00EE0A67" w:rsidRDefault="00EE0A67" w:rsidP="00EE0A6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0A67">
        <w:rPr>
          <w:rFonts w:ascii="Times New Roman" w:hAnsi="Times New Roman" w:cs="Times New Roman"/>
          <w:sz w:val="28"/>
          <w:szCs w:val="28"/>
        </w:rPr>
        <w:t>Действия (бездействия) должностных лиц органов контроля, в том числе результаты проверки юридические лица и индивидуальные предприниматели вправе обжаловать:</w:t>
      </w:r>
    </w:p>
    <w:p w:rsidR="00EE0A67" w:rsidRPr="00EE0A67" w:rsidRDefault="00EE0A67" w:rsidP="00EE0A6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0A67">
        <w:rPr>
          <w:rFonts w:ascii="Times New Roman" w:hAnsi="Times New Roman" w:cs="Times New Roman"/>
          <w:sz w:val="28"/>
          <w:szCs w:val="28"/>
        </w:rPr>
        <w:t>- вышестоящему должностному лицу органа контроля;</w:t>
      </w:r>
    </w:p>
    <w:p w:rsidR="00EE0A67" w:rsidRPr="00EE0A67" w:rsidRDefault="00EE0A67" w:rsidP="00EE0A6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0A67">
        <w:rPr>
          <w:rFonts w:ascii="Times New Roman" w:hAnsi="Times New Roman" w:cs="Times New Roman"/>
          <w:sz w:val="28"/>
          <w:szCs w:val="28"/>
        </w:rPr>
        <w:t>- в органы прокуратуры (посредством обращения через интернет-приемную);</w:t>
      </w:r>
    </w:p>
    <w:p w:rsidR="00EE0A67" w:rsidRPr="00EE0A67" w:rsidRDefault="00EE0A67" w:rsidP="00EE0A6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0A67">
        <w:rPr>
          <w:rFonts w:ascii="Times New Roman" w:hAnsi="Times New Roman" w:cs="Times New Roman"/>
          <w:sz w:val="28"/>
          <w:szCs w:val="28"/>
        </w:rPr>
        <w:t>- в арбитражный суд.</w:t>
      </w:r>
    </w:p>
    <w:p w:rsidR="00EE0A67" w:rsidRPr="00EE0A67" w:rsidRDefault="00EE0A67" w:rsidP="00EE0A6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0A67">
        <w:rPr>
          <w:rFonts w:ascii="Times New Roman" w:hAnsi="Times New Roman" w:cs="Times New Roman"/>
          <w:sz w:val="28"/>
          <w:szCs w:val="28"/>
        </w:rPr>
        <w:t xml:space="preserve">Составленные по результатам проверок протоколы об административных правонарушениях самостоятельному обжалованию не </w:t>
      </w:r>
      <w:r w:rsidRPr="00EE0A67">
        <w:rPr>
          <w:rFonts w:ascii="Times New Roman" w:hAnsi="Times New Roman" w:cs="Times New Roman"/>
          <w:sz w:val="28"/>
          <w:szCs w:val="28"/>
        </w:rPr>
        <w:lastRenderedPageBreak/>
        <w:t>подлежат. В ходе рассмотрения дела об административном правонарушении юридические лица и индивидуальные предприниматели вправе представить свои возражения, а вынесенное по делу постановление в случае несогласия с ним обжаловать в порядке, установленном главой 30 КоАП РФ (вышестоящему должностному лицу или в суд).</w:t>
      </w:r>
    </w:p>
    <w:p w:rsidR="00FB2BF0" w:rsidRPr="00EE0A67" w:rsidRDefault="00EE0A67" w:rsidP="00EE0A6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0A67">
        <w:rPr>
          <w:rFonts w:ascii="Times New Roman" w:hAnsi="Times New Roman" w:cs="Times New Roman"/>
          <w:sz w:val="28"/>
          <w:szCs w:val="28"/>
        </w:rPr>
        <w:t xml:space="preserve">В случае нарушения прав предпринимателей действиями (бездействием) и решениями органов государственной власти и местного самоуправления заинтересованные лица могут обратиться в прокуратуру </w:t>
      </w:r>
      <w:r>
        <w:rPr>
          <w:rFonts w:ascii="Times New Roman" w:hAnsi="Times New Roman" w:cs="Times New Roman"/>
          <w:sz w:val="28"/>
          <w:szCs w:val="28"/>
        </w:rPr>
        <w:t>г. Кызыла.</w:t>
      </w:r>
    </w:p>
    <w:sectPr w:rsidR="00FB2BF0" w:rsidRPr="00EE0A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A67"/>
    <w:rsid w:val="004A623E"/>
    <w:rsid w:val="00EE0A67"/>
    <w:rsid w:val="00FB2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99A8C"/>
  <w15:chartTrackingRefBased/>
  <w15:docId w15:val="{D2A044D6-FEC1-467B-9572-31EEA23B8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842</Words>
  <Characters>4802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Айа</dc:creator>
  <cp:keywords/>
  <dc:description/>
  <cp:lastModifiedBy>Айа</cp:lastModifiedBy>
  <cp:revision>1</cp:revision>
  <dcterms:created xsi:type="dcterms:W3CDTF">2020-06-28T10:51:00Z</dcterms:created>
  <dcterms:modified xsi:type="dcterms:W3CDTF">2020-06-28T11:10:00Z</dcterms:modified>
</cp:coreProperties>
</file>